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A717C" w14:textId="156815E2" w:rsidR="004762FE" w:rsidRDefault="004762FE" w:rsidP="003E5C36">
      <w:pPr>
        <w:pStyle w:val="FiBLmmzwischentitel"/>
        <w:sectPr w:rsidR="004762FE" w:rsidSect="001B31D5">
          <w:headerReference w:type="default" r:id="rId11"/>
          <w:footerReference w:type="default" r:id="rId12"/>
          <w:type w:val="continuous"/>
          <w:pgSz w:w="11906" w:h="16838"/>
          <w:pgMar w:top="2268" w:right="1701" w:bottom="1701" w:left="1701" w:header="1134" w:footer="567" w:gutter="0"/>
          <w:cols w:space="708"/>
          <w:docGrid w:linePitch="360"/>
        </w:sectPr>
      </w:pPr>
      <w:r>
        <w:t xml:space="preserve">Medienmitteilung </w:t>
      </w:r>
    </w:p>
    <w:p w14:paraId="7D4A717D" w14:textId="0D3BFE2A" w:rsidR="00DE44EA" w:rsidRPr="0039073D" w:rsidRDefault="0039073D" w:rsidP="00DE44EA">
      <w:pPr>
        <w:pStyle w:val="FiBLmmtitel"/>
      </w:pPr>
      <w:r w:rsidRPr="0039073D">
        <w:t>Netzwerktr</w:t>
      </w:r>
      <w:r>
        <w:t>effen und fünf neue Filme</w:t>
      </w:r>
      <w:r w:rsidR="00F74678">
        <w:t>: FiBL baut Beratungsangebot zur Hoftötung aus</w:t>
      </w:r>
    </w:p>
    <w:p w14:paraId="78FBF555" w14:textId="21D347C3" w:rsidR="00DA4984" w:rsidRDefault="00F74678" w:rsidP="00DA4984">
      <w:pPr>
        <w:pStyle w:val="FiBLmmlead"/>
      </w:pPr>
      <w:r>
        <w:t>Immer mehr Betriebe</w:t>
      </w:r>
      <w:r w:rsidRPr="00F74678">
        <w:t xml:space="preserve"> </w:t>
      </w:r>
      <w:r>
        <w:t xml:space="preserve">interessieren sich für die Hoftötung oder investieren schon in das Verfahren </w:t>
      </w:r>
      <w:r w:rsidRPr="00F74678">
        <w:t>ohne Lebendtiert</w:t>
      </w:r>
      <w:r>
        <w:t>ransport. Das FiBL hilft ihnen, den richtigen Weg zu finden. Dafür wurden anlässlich eines Net</w:t>
      </w:r>
      <w:r w:rsidR="00F207BA">
        <w:t>z</w:t>
      </w:r>
      <w:r>
        <w:t>werktreffens in Frick soeben fünf Beratungs</w:t>
      </w:r>
      <w:r w:rsidR="007C74BD">
        <w:t>f</w:t>
      </w:r>
      <w:r>
        <w:t>ilme von Praxisbetrieben aufgeschaltet</w:t>
      </w:r>
      <w:r w:rsidR="00DA4984">
        <w:t>.</w:t>
      </w:r>
    </w:p>
    <w:p w14:paraId="561FCAE8" w14:textId="340261BE" w:rsidR="00425269" w:rsidRPr="0039073D" w:rsidRDefault="00796BCB" w:rsidP="00DA4984">
      <w:pPr>
        <w:pStyle w:val="FiBLmmlead"/>
      </w:pPr>
      <w:r>
        <w:rPr>
          <w:noProof/>
        </w:rPr>
        <w:drawing>
          <wp:inline distT="0" distB="0" distL="0" distR="0" wp14:anchorId="5A6C7723" wp14:editId="37A20D81">
            <wp:extent cx="5400040" cy="303784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Medienmitteilung Hoftötun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0CF23" w14:textId="4E3B723C" w:rsidR="00425269" w:rsidRPr="00DA4984" w:rsidRDefault="00DA4984" w:rsidP="00DA4984">
      <w:pPr>
        <w:pStyle w:val="FiBLmmstandard"/>
        <w:rPr>
          <w:i/>
        </w:rPr>
      </w:pPr>
      <w:r>
        <w:rPr>
          <w:i/>
        </w:rPr>
        <w:t xml:space="preserve">In </w:t>
      </w:r>
      <w:r w:rsidR="007B13BD">
        <w:rPr>
          <w:i/>
        </w:rPr>
        <w:t>mehre</w:t>
      </w:r>
      <w:r w:rsidR="00CF4B38">
        <w:rPr>
          <w:i/>
        </w:rPr>
        <w:t>re</w:t>
      </w:r>
      <w:r w:rsidR="007B13BD">
        <w:rPr>
          <w:i/>
        </w:rPr>
        <w:t>n</w:t>
      </w:r>
      <w:r>
        <w:rPr>
          <w:i/>
        </w:rPr>
        <w:t xml:space="preserve"> Videos von </w:t>
      </w:r>
      <w:proofErr w:type="spellStart"/>
      <w:r>
        <w:rPr>
          <w:i/>
        </w:rPr>
        <w:t>FiBLFilm</w:t>
      </w:r>
      <w:proofErr w:type="spellEnd"/>
      <w:r>
        <w:rPr>
          <w:i/>
        </w:rPr>
        <w:t xml:space="preserve"> geben Landwirt*innen ihr </w:t>
      </w:r>
      <w:r w:rsidR="00CF4B38">
        <w:rPr>
          <w:i/>
        </w:rPr>
        <w:t>Wissen</w:t>
      </w:r>
      <w:r>
        <w:rPr>
          <w:i/>
        </w:rPr>
        <w:t xml:space="preserve"> zur Hoftötung weiter:  Samuel Emmenegger, </w:t>
      </w:r>
      <w:r w:rsidR="00A326CC">
        <w:rPr>
          <w:i/>
        </w:rPr>
        <w:t xml:space="preserve">Petra Hebeisen, </w:t>
      </w:r>
      <w:r w:rsidR="007B13BD">
        <w:rPr>
          <w:i/>
        </w:rPr>
        <w:t xml:space="preserve">Christian Rüfenacht, Cäsar Bürgi, sowie Jürg und Raphael </w:t>
      </w:r>
      <w:proofErr w:type="spellStart"/>
      <w:r w:rsidR="007B13BD">
        <w:rPr>
          <w:i/>
        </w:rPr>
        <w:t>Schluep</w:t>
      </w:r>
      <w:proofErr w:type="spellEnd"/>
      <w:r w:rsidR="007B13BD">
        <w:rPr>
          <w:i/>
        </w:rPr>
        <w:t xml:space="preserve"> (im Uhrzeigersinn</w:t>
      </w:r>
      <w:r w:rsidR="0099622C">
        <w:rPr>
          <w:i/>
        </w:rPr>
        <w:t xml:space="preserve">, </w:t>
      </w:r>
      <w:proofErr w:type="spellStart"/>
      <w:r w:rsidR="0099622C">
        <w:rPr>
          <w:i/>
        </w:rPr>
        <w:t>v.o.l</w:t>
      </w:r>
      <w:proofErr w:type="spellEnd"/>
      <w:r w:rsidR="0099622C">
        <w:rPr>
          <w:i/>
        </w:rPr>
        <w:t>.</w:t>
      </w:r>
      <w:r w:rsidR="007B13BD">
        <w:rPr>
          <w:i/>
        </w:rPr>
        <w:t xml:space="preserve">). </w:t>
      </w:r>
      <w:r w:rsidR="002E4C6B">
        <w:rPr>
          <w:i/>
        </w:rPr>
        <w:t>Links</w:t>
      </w:r>
      <w:r w:rsidR="007B13BD">
        <w:rPr>
          <w:i/>
        </w:rPr>
        <w:t xml:space="preserve"> ein</w:t>
      </w:r>
      <w:r w:rsidR="002E4C6B">
        <w:rPr>
          <w:i/>
        </w:rPr>
        <w:t xml:space="preserve"> Symbolbild vom FiBL Hof</w:t>
      </w:r>
      <w:r w:rsidR="007B13BD">
        <w:rPr>
          <w:i/>
        </w:rPr>
        <w:t>.</w:t>
      </w:r>
    </w:p>
    <w:p w14:paraId="5A1F9D21" w14:textId="45315FF6" w:rsidR="00425269" w:rsidRPr="0039073D" w:rsidRDefault="00425269" w:rsidP="009C0B90">
      <w:pPr>
        <w:pStyle w:val="FiBLmmstandard"/>
        <w:rPr>
          <w:highlight w:val="yellow"/>
        </w:rPr>
      </w:pPr>
    </w:p>
    <w:p w14:paraId="43884924" w14:textId="14E8CB38" w:rsidR="00B37B74" w:rsidRDefault="00E06042" w:rsidP="00B37B74">
      <w:pPr>
        <w:pStyle w:val="FiBLmmstandard"/>
      </w:pPr>
      <w:r w:rsidRPr="00C80497">
        <w:t xml:space="preserve">(Frick, </w:t>
      </w:r>
      <w:r w:rsidR="00C80497" w:rsidRPr="00C80497">
        <w:t>1</w:t>
      </w:r>
      <w:r w:rsidR="000F01F1">
        <w:t>7</w:t>
      </w:r>
      <w:r w:rsidR="00D225C4">
        <w:t>.</w:t>
      </w:r>
      <w:r w:rsidR="00F74678" w:rsidRPr="00C80497">
        <w:t>03</w:t>
      </w:r>
      <w:r w:rsidRPr="00C80497">
        <w:t>.</w:t>
      </w:r>
      <w:r w:rsidR="00F74678" w:rsidRPr="00C80497">
        <w:t>2025</w:t>
      </w:r>
      <w:r w:rsidRPr="00C80497">
        <w:t>)</w:t>
      </w:r>
      <w:r w:rsidR="0039073D" w:rsidRPr="00C80497">
        <w:t xml:space="preserve"> </w:t>
      </w:r>
      <w:r w:rsidR="00B37B74" w:rsidRPr="00C80497">
        <w:t>Austauschen, unterstützen, voneinander lernen – d</w:t>
      </w:r>
      <w:r w:rsidR="00F74678" w:rsidRPr="00C80497">
        <w:t>iese Ziele</w:t>
      </w:r>
      <w:r w:rsidR="00B37B74">
        <w:t xml:space="preserve"> stand</w:t>
      </w:r>
      <w:r w:rsidR="00F74678">
        <w:t>en</w:t>
      </w:r>
      <w:r w:rsidR="00B37B74">
        <w:t xml:space="preserve"> im Mittelpunkt des </w:t>
      </w:r>
      <w:r w:rsidR="00D225C4">
        <w:t xml:space="preserve">von der Haldimann Stiftung geförderten </w:t>
      </w:r>
      <w:r w:rsidR="00B37B74">
        <w:t xml:space="preserve">«Netzwerktreffens Hoftötung», das </w:t>
      </w:r>
      <w:r w:rsidR="00F74678">
        <w:t xml:space="preserve">kürzlich </w:t>
      </w:r>
      <w:r w:rsidR="00B37B74">
        <w:t xml:space="preserve">am FiBL </w:t>
      </w:r>
      <w:r w:rsidR="00F74678">
        <w:t>stattgefunden hat</w:t>
      </w:r>
      <w:r w:rsidR="00B37B74">
        <w:t>. Herzstück der Veranstaltung war die Premiere von fünf neuen FiBL Videos zur Hoftötung.</w:t>
      </w:r>
      <w:r w:rsidR="00D225C4">
        <w:t xml:space="preserve"> </w:t>
      </w:r>
    </w:p>
    <w:p w14:paraId="43B6BEFD" w14:textId="77777777" w:rsidR="005A558B" w:rsidRDefault="005A558B" w:rsidP="005A558B">
      <w:pPr>
        <w:pStyle w:val="FiBLmmzwischentitel"/>
      </w:pPr>
      <w:r>
        <w:t>Vielfältige Perspektiven bereichern den Austausch</w:t>
      </w:r>
    </w:p>
    <w:p w14:paraId="13D30002" w14:textId="1A9D1806" w:rsidR="00B37B74" w:rsidRDefault="00F207BA" w:rsidP="00B37B74">
      <w:pPr>
        <w:pStyle w:val="FiBLmmstandard"/>
      </w:pPr>
      <w:r>
        <w:t>Die Hof- und Weidetötung bietet eine praktische und tierschutzgerechte Alternative zur konventionellen Schlachtung. Indem die Tiere auf dem Hof getötet werden, können Stressfaktoren wie Transport, ungewohnte Umgebungen und lange Wartezeiten minimiert werden.</w:t>
      </w:r>
      <w:r w:rsidR="00420DF2">
        <w:t xml:space="preserve"> </w:t>
      </w:r>
      <w:r w:rsidR="00B37B74">
        <w:t xml:space="preserve">In den </w:t>
      </w:r>
      <w:r>
        <w:t xml:space="preserve">FiBL </w:t>
      </w:r>
      <w:r w:rsidR="00B37B74">
        <w:t xml:space="preserve">Filmen berichten Betriebsleitende, wie und </w:t>
      </w:r>
      <w:r w:rsidR="00B37B74">
        <w:lastRenderedPageBreak/>
        <w:t xml:space="preserve">warum sie mit der Hoftötung begonnen haben, welche Erfahrungen sie sammelten und wie sie die Abläufe für ihren Hof optimierten. </w:t>
      </w:r>
    </w:p>
    <w:p w14:paraId="06162FCA" w14:textId="25D03A3B" w:rsidR="00B37B74" w:rsidRDefault="00B37B74" w:rsidP="00B37B74">
      <w:pPr>
        <w:pStyle w:val="FiBLmmstandard"/>
      </w:pPr>
      <w:r>
        <w:t>Über 50 Teilnehmende</w:t>
      </w:r>
      <w:r w:rsidR="00F207BA">
        <w:t>, darunter auch Vertreter*innen von</w:t>
      </w:r>
      <w:r w:rsidR="00F207BA" w:rsidRPr="00F207BA">
        <w:t xml:space="preserve"> </w:t>
      </w:r>
      <w:proofErr w:type="spellStart"/>
      <w:r w:rsidR="00F207BA">
        <w:t>KAGfreiland</w:t>
      </w:r>
      <w:proofErr w:type="spellEnd"/>
      <w:r w:rsidR="00F207BA">
        <w:t>, Schweizer Tierschutz STS, d</w:t>
      </w:r>
      <w:r w:rsidR="007B13BD">
        <w:t>er</w:t>
      </w:r>
      <w:r w:rsidR="00F207BA">
        <w:t xml:space="preserve"> Veterinärdienste Aargau und Zürich sowie d</w:t>
      </w:r>
      <w:r w:rsidR="007B13BD">
        <w:t>es</w:t>
      </w:r>
      <w:r w:rsidR="00F207BA">
        <w:t xml:space="preserve"> Berufsbildungszentrum Natur &amp; Ernährung Luzern </w:t>
      </w:r>
      <w:r>
        <w:t xml:space="preserve">trugen </w:t>
      </w:r>
      <w:r w:rsidR="002F2565">
        <w:t xml:space="preserve">laut den Organisatorinnen </w:t>
      </w:r>
      <w:r>
        <w:t>zum Erfolg des Tages bei. Pioniere der Hof- und Weidetötung trafen auf Betriebsleitende, die noch am Anfang stehen und die Hoftötung erst planen. Die Vielfalt an Perspektiven und Erfahrungen bereicherte den Dialog und schuf eine konstruktive, wertschätzende Atmosphäre.</w:t>
      </w:r>
    </w:p>
    <w:p w14:paraId="1C3402B8" w14:textId="7565445A" w:rsidR="00B37B74" w:rsidRDefault="00B37B74" w:rsidP="002F2565">
      <w:pPr>
        <w:pStyle w:val="FiBLmmzwischentitel"/>
      </w:pPr>
      <w:r>
        <w:t>Kontroverse Diskussionen</w:t>
      </w:r>
      <w:r w:rsidR="0063295D">
        <w:t xml:space="preserve"> zu Preisen und Vermarktung</w:t>
      </w:r>
    </w:p>
    <w:p w14:paraId="7F08D1F2" w14:textId="33FE2EAE" w:rsidR="00B37B74" w:rsidRDefault="00B37B74" w:rsidP="00B37B74">
      <w:pPr>
        <w:pStyle w:val="FiBLmmstandard"/>
      </w:pPr>
      <w:bookmarkStart w:id="0" w:name="_Hlk192595401"/>
      <w:r>
        <w:t>Patrick Bangerter, Leiter Fleischhygiene des Veterinärdienstes Aargau</w:t>
      </w:r>
      <w:r w:rsidR="0063295D">
        <w:t xml:space="preserve"> erläuterte</w:t>
      </w:r>
      <w:r>
        <w:t xml:space="preserve"> die amtlichen Anforderungen an Hoftötungen</w:t>
      </w:r>
      <w:r w:rsidR="00DE623D">
        <w:t>. Die Anwesenden forderten ihn mit kritischen Fragen</w:t>
      </w:r>
      <w:r w:rsidR="00CF4B38">
        <w:t>, was zu einer konstruktiven Diskussion führte</w:t>
      </w:r>
      <w:r w:rsidR="000B1E96">
        <w:t>.</w:t>
      </w:r>
      <w:r w:rsidR="0063295D">
        <w:t xml:space="preserve"> </w:t>
      </w:r>
      <w:r w:rsidR="000B1E96">
        <w:t>Dabei</w:t>
      </w:r>
      <w:r w:rsidR="0063295D">
        <w:t xml:space="preserve"> ging es um die hohen </w:t>
      </w:r>
      <w:r>
        <w:t>Anspr</w:t>
      </w:r>
      <w:r w:rsidR="0063295D">
        <w:t>ü</w:t>
      </w:r>
      <w:r>
        <w:t>ch</w:t>
      </w:r>
      <w:r w:rsidR="0063295D">
        <w:t>e</w:t>
      </w:r>
      <w:r>
        <w:t xml:space="preserve"> an das Tierwohl </w:t>
      </w:r>
      <w:r w:rsidR="0063295D">
        <w:t>und die damit verbundenen</w:t>
      </w:r>
      <w:r>
        <w:t xml:space="preserve"> Kosten. </w:t>
      </w:r>
      <w:bookmarkEnd w:id="0"/>
      <w:r w:rsidR="004C050F">
        <w:t>Das sind</w:t>
      </w:r>
      <w:r w:rsidR="00CF4B38">
        <w:t>, so war man sich einig,</w:t>
      </w:r>
      <w:r w:rsidR="004C050F">
        <w:t xml:space="preserve"> z</w:t>
      </w:r>
      <w:r>
        <w:t>wei Seiten einer Medaille, die nur über einen angemessenen Fleischpreis aufgefangen werden können.</w:t>
      </w:r>
    </w:p>
    <w:p w14:paraId="648031D1" w14:textId="1A2584AD" w:rsidR="00B37B74" w:rsidRDefault="00B37B74" w:rsidP="00B37B74">
      <w:pPr>
        <w:pStyle w:val="FiBLmmstandard"/>
      </w:pPr>
      <w:r>
        <w:t xml:space="preserve">Die Vermarktung sahen viele </w:t>
      </w:r>
      <w:r w:rsidR="007B13BD">
        <w:t xml:space="preserve">Betriebsleitende </w:t>
      </w:r>
      <w:r>
        <w:t xml:space="preserve">als Herausforderung. Zwar bringe der Kundenkontakt </w:t>
      </w:r>
      <w:r w:rsidR="00C80497">
        <w:t xml:space="preserve">durch Direktvermarktung </w:t>
      </w:r>
      <w:r>
        <w:t>grosse Vorteile, doch er erfordere auch ein hohes Engagement. Die typischen Kund*innen seien jene, die das Tierwohl hoch gewichten und bewusst einkaufen</w:t>
      </w:r>
      <w:r w:rsidR="00CC4643">
        <w:t xml:space="preserve">. </w:t>
      </w:r>
      <w:r w:rsidR="007B13BD">
        <w:t>Milena Burri</w:t>
      </w:r>
      <w:r w:rsidR="002E4C6B">
        <w:t>, FiBL Expertin für Schlachtung und Hoftötung</w:t>
      </w:r>
      <w:r w:rsidR="00EE249A">
        <w:t>,</w:t>
      </w:r>
      <w:r w:rsidR="007B13BD">
        <w:t xml:space="preserve"> stellte ein Angebot </w:t>
      </w:r>
      <w:r>
        <w:t xml:space="preserve">für Direktvermarktende vor: Auf </w:t>
      </w:r>
      <w:r w:rsidR="007B13BD">
        <w:t>dem Portal bioaktuell.ch können sich Betriebe,</w:t>
      </w:r>
      <w:r>
        <w:t xml:space="preserve"> die Fleisch aus Hoftötung </w:t>
      </w:r>
      <w:r w:rsidR="007B13BD">
        <w:t xml:space="preserve">und Dienstleistungen </w:t>
      </w:r>
      <w:r>
        <w:t>anbieten</w:t>
      </w:r>
      <w:r w:rsidR="00173E4F">
        <w:t>,</w:t>
      </w:r>
      <w:r w:rsidR="007B13BD">
        <w:t xml:space="preserve"> auf einer Karte eintragen lassen</w:t>
      </w:r>
      <w:r>
        <w:t>.</w:t>
      </w:r>
    </w:p>
    <w:p w14:paraId="250401FC" w14:textId="77777777" w:rsidR="00B37B74" w:rsidRDefault="00B37B74" w:rsidP="00F207BA">
      <w:pPr>
        <w:pStyle w:val="FiBLmmzwischentitel"/>
      </w:pPr>
      <w:r>
        <w:t>Angeregte Gespräche im Stall</w:t>
      </w:r>
    </w:p>
    <w:p w14:paraId="35ED05A3" w14:textId="37419DBC" w:rsidR="00B37B74" w:rsidRDefault="002E4C6B" w:rsidP="00B37B74">
      <w:pPr>
        <w:pStyle w:val="FiBLmmstandard"/>
      </w:pPr>
      <w:r>
        <w:t>Am Nachmittag wurden die angeregten Gespräche im Stall fortgeführt: Pascal Nägele, der Pächter des FiBL Hofs</w:t>
      </w:r>
      <w:r w:rsidR="00173E4F">
        <w:t>,</w:t>
      </w:r>
      <w:r>
        <w:t xml:space="preserve"> und Milena Burri führten über den FiBL Hof</w:t>
      </w:r>
      <w:r w:rsidR="00B37B74">
        <w:t xml:space="preserve">, wo seit einigen Monaten ebenfalls Hoftötung praktiziert wird. </w:t>
      </w:r>
      <w:r w:rsidR="00921D93">
        <w:t xml:space="preserve">Das passt zu den Aktivitäten des FiBL in Forschung und Beratung. Die FiBL Forscher*innen </w:t>
      </w:r>
      <w:r w:rsidR="00B37B74">
        <w:t>Luca Realini</w:t>
      </w:r>
      <w:r w:rsidR="00921D93">
        <w:t xml:space="preserve">, Jenny Dowse, Anna Jenni sowie der Landwirt Urs Rubi </w:t>
      </w:r>
      <w:r w:rsidR="00B37B74">
        <w:t>stellte</w:t>
      </w:r>
      <w:r w:rsidR="00921D93">
        <w:t>n ihre Projekte</w:t>
      </w:r>
      <w:r w:rsidR="00B37B74">
        <w:t xml:space="preserve"> vor</w:t>
      </w:r>
      <w:r w:rsidR="00921D93">
        <w:t xml:space="preserve">, die sich mit der Hoftötung von Rindern, Geflügel, Schweinen und Kleinwiederkäuern beschäftigen. </w:t>
      </w:r>
      <w:r w:rsidR="00B37B74">
        <w:t xml:space="preserve">Zum Abschluss des Tages wurde die «Gotte/Götti-Partnerbörse» lanciert, um auch nach dem Netzwerktreffen die gegenseitige Unterstützung zu fördern. </w:t>
      </w:r>
    </w:p>
    <w:p w14:paraId="7D4A7189" w14:textId="65C8D5C9" w:rsidR="00661678" w:rsidRDefault="00F86BBF" w:rsidP="00CD4B01">
      <w:pPr>
        <w:pStyle w:val="FiBLmmzusatzinfo"/>
      </w:pPr>
      <w:r>
        <w:t>Links</w:t>
      </w:r>
    </w:p>
    <w:p w14:paraId="7D4A718A" w14:textId="64BE6B9D" w:rsidR="0078787E" w:rsidRDefault="004E5C21" w:rsidP="0078787E">
      <w:pPr>
        <w:pStyle w:val="FiBLmmaufzhlungszeichen"/>
      </w:pPr>
      <w:r>
        <w:t>Haldimann Stiftung</w:t>
      </w:r>
      <w:r w:rsidR="00DA4984">
        <w:t>, Aarau:</w:t>
      </w:r>
      <w:r w:rsidR="00654D0C">
        <w:t xml:space="preserve"> </w:t>
      </w:r>
      <w:hyperlink r:id="rId14" w:history="1">
        <w:r w:rsidR="00DA4984" w:rsidRPr="00EA3D2D">
          <w:rPr>
            <w:rStyle w:val="Hyperlink"/>
          </w:rPr>
          <w:t>www.haldimann-stiftung.ch</w:t>
        </w:r>
      </w:hyperlink>
      <w:r w:rsidR="00DA4984">
        <w:t xml:space="preserve"> </w:t>
      </w:r>
    </w:p>
    <w:p w14:paraId="121C73C6" w14:textId="4ACD0D8B" w:rsidR="00F86BBF" w:rsidRDefault="00F86BBF" w:rsidP="0078787E">
      <w:pPr>
        <w:pStyle w:val="FiBLmmaufzhlungszeichen"/>
      </w:pPr>
      <w:r>
        <w:t xml:space="preserve">Netzwerk Hoftötung: </w:t>
      </w:r>
      <w:hyperlink r:id="rId15" w:history="1">
        <w:r w:rsidRPr="00EA3D2D">
          <w:rPr>
            <w:rStyle w:val="Hyperlink"/>
          </w:rPr>
          <w:t>www.bioaktuell.ch</w:t>
        </w:r>
      </w:hyperlink>
    </w:p>
    <w:p w14:paraId="1C6043AF" w14:textId="50FB31BC" w:rsidR="00420DF2" w:rsidRDefault="00F86BBF" w:rsidP="0078787E">
      <w:pPr>
        <w:pStyle w:val="FiBLmmaufzhlungszeichen"/>
      </w:pPr>
      <w:r>
        <w:t xml:space="preserve">Interaktive Karte </w:t>
      </w:r>
      <w:r w:rsidR="00D225C4">
        <w:t xml:space="preserve">für </w:t>
      </w:r>
      <w:r w:rsidR="00420DF2">
        <w:t>Betriebe</w:t>
      </w:r>
      <w:r w:rsidR="00D225C4">
        <w:t xml:space="preserve"> und Dienstleister*innen</w:t>
      </w:r>
      <w:r w:rsidR="00420DF2">
        <w:t xml:space="preserve">: </w:t>
      </w:r>
      <w:hyperlink r:id="rId16" w:history="1">
        <w:r w:rsidR="00F12386" w:rsidRPr="007B3BBC">
          <w:rPr>
            <w:rStyle w:val="Hyperlink"/>
          </w:rPr>
          <w:t>www.bioaktuell.ch</w:t>
        </w:r>
      </w:hyperlink>
      <w:r w:rsidR="00F12386">
        <w:t xml:space="preserve"> </w:t>
      </w:r>
    </w:p>
    <w:p w14:paraId="78335FF1" w14:textId="5D667B95" w:rsidR="00F86BBF" w:rsidRDefault="00420DF2" w:rsidP="0078787E">
      <w:pPr>
        <w:pStyle w:val="FiBLmmaufzhlungszeichen"/>
      </w:pPr>
      <w:r>
        <w:t xml:space="preserve">Merkblatt zur Hof- und Weidetötung: </w:t>
      </w:r>
      <w:hyperlink r:id="rId17" w:history="1">
        <w:r w:rsidRPr="00EA3D2D">
          <w:rPr>
            <w:rStyle w:val="Hyperlink"/>
          </w:rPr>
          <w:t>fibl.org/de/</w:t>
        </w:r>
        <w:proofErr w:type="spellStart"/>
        <w:r w:rsidRPr="00EA3D2D">
          <w:rPr>
            <w:rStyle w:val="Hyperlink"/>
          </w:rPr>
          <w:t>shop</w:t>
        </w:r>
        <w:proofErr w:type="spellEnd"/>
      </w:hyperlink>
      <w:r>
        <w:t xml:space="preserve"> </w:t>
      </w:r>
    </w:p>
    <w:p w14:paraId="7D4A718D" w14:textId="4C6FD999" w:rsidR="00661678" w:rsidRDefault="00661678" w:rsidP="00661678">
      <w:pPr>
        <w:pStyle w:val="FiBLmmzusatzinfo"/>
      </w:pPr>
      <w:r>
        <w:lastRenderedPageBreak/>
        <w:t>Video</w:t>
      </w:r>
      <w:r w:rsidR="004E5C21">
        <w:t>s</w:t>
      </w:r>
      <w:r w:rsidR="003D262F">
        <w:t xml:space="preserve"> auf </w:t>
      </w:r>
      <w:proofErr w:type="spellStart"/>
      <w:r w:rsidR="003D262F">
        <w:t>FiBLFilm</w:t>
      </w:r>
      <w:proofErr w:type="spellEnd"/>
      <w:r w:rsidR="003D262F">
        <w:t xml:space="preserve"> (YouTube)</w:t>
      </w:r>
    </w:p>
    <w:p w14:paraId="43877A19" w14:textId="76E7B506" w:rsidR="00F207BA" w:rsidRDefault="00F207BA" w:rsidP="00F207BA">
      <w:pPr>
        <w:pStyle w:val="FiBLmmstandard"/>
      </w:pPr>
      <w:r>
        <w:t>In fünf FiBL Videos zur Hoftötung berichten Betriebsleitende, wie und warum sie mit der Hoftötung begonnen haben, welche Erfahrungen sie sammelten und wie sie die Abläufe für ihren Hof optimierten.</w:t>
      </w:r>
    </w:p>
    <w:p w14:paraId="2E50DB8D" w14:textId="3D78EE2D" w:rsidR="004E5C21" w:rsidRDefault="004E5C21" w:rsidP="0074794E">
      <w:pPr>
        <w:pStyle w:val="FiBLmmaufzhlungszeichen"/>
      </w:pPr>
      <w:r>
        <w:t xml:space="preserve">Hoftötung mit B&amp;M Fressgitter, </w:t>
      </w:r>
      <w:proofErr w:type="spellStart"/>
      <w:r>
        <w:t>Hoflader</w:t>
      </w:r>
      <w:proofErr w:type="spellEnd"/>
      <w:r>
        <w:t xml:space="preserve"> und </w:t>
      </w:r>
      <w:proofErr w:type="spellStart"/>
      <w:r>
        <w:t>Blachenanhänger</w:t>
      </w:r>
      <w:proofErr w:type="spellEnd"/>
      <w:r>
        <w:t xml:space="preserve"> bei Samuel und Fabienne Emmenegger</w:t>
      </w:r>
      <w:r w:rsidR="0074794E">
        <w:t xml:space="preserve">, </w:t>
      </w:r>
      <w:proofErr w:type="spellStart"/>
      <w:r>
        <w:t>Schwarzacherhof</w:t>
      </w:r>
      <w:proofErr w:type="spellEnd"/>
      <w:r w:rsidR="0074794E">
        <w:t xml:space="preserve">, </w:t>
      </w:r>
      <w:r>
        <w:t xml:space="preserve">Zeihen, </w:t>
      </w:r>
      <w:proofErr w:type="spellStart"/>
      <w:r>
        <w:t>K</w:t>
      </w:r>
      <w:r w:rsidR="003D262F">
        <w:t>t</w:t>
      </w:r>
      <w:proofErr w:type="spellEnd"/>
      <w:r w:rsidR="003D262F">
        <w:t>.</w:t>
      </w:r>
      <w:r>
        <w:t xml:space="preserve"> Aargau.</w:t>
      </w:r>
      <w:r w:rsidR="003D262F">
        <w:t xml:space="preserve"> </w:t>
      </w:r>
      <w:hyperlink r:id="rId18" w:history="1">
        <w:r w:rsidR="003D262F" w:rsidRPr="0093368A">
          <w:rPr>
            <w:rStyle w:val="Hyperlink"/>
          </w:rPr>
          <w:t>schwarzacherhof.ch</w:t>
        </w:r>
      </w:hyperlink>
      <w:r w:rsidR="0099622C">
        <w:rPr>
          <w:rStyle w:val="Hyperlink"/>
        </w:rPr>
        <w:br/>
      </w:r>
      <w:hyperlink r:id="rId19" w:history="1">
        <w:r w:rsidR="0099622C" w:rsidRPr="0099622C">
          <w:rPr>
            <w:rStyle w:val="Hyperlink"/>
          </w:rPr>
          <w:t>Link zum Film</w:t>
        </w:r>
      </w:hyperlink>
    </w:p>
    <w:p w14:paraId="172268CF" w14:textId="3405CB04" w:rsidR="0099622C" w:rsidRDefault="004E5C21" w:rsidP="000C5A80">
      <w:pPr>
        <w:pStyle w:val="FiBLmmaufzhlungszeichen"/>
      </w:pPr>
      <w:r>
        <w:t>Hoftötung von Rindern mit Behandlungsstand und T-Trailer bei Christian Rüfenacht</w:t>
      </w:r>
      <w:r w:rsidR="0074794E">
        <w:t xml:space="preserve">, </w:t>
      </w:r>
      <w:r w:rsidR="00CF4B38">
        <w:t xml:space="preserve">Farm Fresh, </w:t>
      </w:r>
      <w:proofErr w:type="spellStart"/>
      <w:r w:rsidR="0074794E">
        <w:t>Longirod</w:t>
      </w:r>
      <w:proofErr w:type="spellEnd"/>
      <w:r w:rsidR="0074794E">
        <w:t xml:space="preserve">, </w:t>
      </w:r>
      <w:proofErr w:type="spellStart"/>
      <w:r w:rsidR="003D262F">
        <w:t>Kt</w:t>
      </w:r>
      <w:proofErr w:type="spellEnd"/>
      <w:r w:rsidR="003D262F">
        <w:t>.</w:t>
      </w:r>
      <w:r w:rsidR="0074794E">
        <w:t xml:space="preserve"> Waadt</w:t>
      </w:r>
      <w:r w:rsidR="003D262F">
        <w:t>.</w:t>
      </w:r>
      <w:r w:rsidR="0099622C">
        <w:t xml:space="preserve"> </w:t>
      </w:r>
      <w:hyperlink r:id="rId20" w:history="1">
        <w:r w:rsidR="0099622C" w:rsidRPr="0099622C">
          <w:rPr>
            <w:rStyle w:val="Hyperlink"/>
          </w:rPr>
          <w:t>farm-fresh.ch</w:t>
        </w:r>
      </w:hyperlink>
      <w:r w:rsidR="0099622C">
        <w:t xml:space="preserve"> </w:t>
      </w:r>
      <w:hyperlink r:id="rId21" w:history="1">
        <w:r w:rsidR="0099622C" w:rsidRPr="00877CD1">
          <w:rPr>
            <w:rStyle w:val="Hyperlink"/>
          </w:rPr>
          <w:t>Lin</w:t>
        </w:r>
        <w:r w:rsidR="0099622C" w:rsidRPr="00877CD1">
          <w:rPr>
            <w:rStyle w:val="Hyperlink"/>
          </w:rPr>
          <w:t>k</w:t>
        </w:r>
        <w:r w:rsidR="0099622C" w:rsidRPr="00877CD1">
          <w:rPr>
            <w:rStyle w:val="Hyperlink"/>
          </w:rPr>
          <w:t xml:space="preserve"> zum Film</w:t>
        </w:r>
      </w:hyperlink>
      <w:r w:rsidR="0099622C">
        <w:t xml:space="preserve"> </w:t>
      </w:r>
    </w:p>
    <w:p w14:paraId="0B91BC96" w14:textId="33FAA7BB" w:rsidR="004E5C21" w:rsidRDefault="004E5C21" w:rsidP="0074794E">
      <w:pPr>
        <w:pStyle w:val="FiBLmmaufzhlungszeichen"/>
      </w:pPr>
      <w:r>
        <w:t>Hoftötung mit Dienstleister</w:t>
      </w:r>
      <w:r w:rsidR="0074794E">
        <w:t xml:space="preserve"> und mobiler Schlachteinheit bei Petra Hebeisen</w:t>
      </w:r>
      <w:r w:rsidR="00CF4B38">
        <w:t xml:space="preserve">, Hof </w:t>
      </w:r>
      <w:proofErr w:type="spellStart"/>
      <w:r w:rsidR="00CF4B38">
        <w:t>ufem</w:t>
      </w:r>
      <w:proofErr w:type="spellEnd"/>
      <w:r w:rsidR="00CF4B38">
        <w:t xml:space="preserve"> Port, </w:t>
      </w:r>
      <w:r w:rsidR="0074794E">
        <w:t>Fahrni bei Thun</w:t>
      </w:r>
      <w:r w:rsidR="00CF4B38">
        <w:t xml:space="preserve">, </w:t>
      </w:r>
      <w:proofErr w:type="spellStart"/>
      <w:r w:rsidR="00CF4B38">
        <w:t>Kt</w:t>
      </w:r>
      <w:proofErr w:type="spellEnd"/>
      <w:r w:rsidR="00CF4B38">
        <w:t>. Bern</w:t>
      </w:r>
      <w:r w:rsidR="0074794E">
        <w:t>.</w:t>
      </w:r>
      <w:r w:rsidR="003D262F">
        <w:t xml:space="preserve"> </w:t>
      </w:r>
      <w:hyperlink r:id="rId22" w:history="1">
        <w:r w:rsidR="003D262F" w:rsidRPr="0093368A">
          <w:rPr>
            <w:rStyle w:val="Hyperlink"/>
          </w:rPr>
          <w:t>portbeef.ch</w:t>
        </w:r>
      </w:hyperlink>
      <w:r w:rsidR="003D262F">
        <w:t xml:space="preserve"> </w:t>
      </w:r>
      <w:hyperlink r:id="rId23" w:history="1">
        <w:r w:rsidR="00694DF6" w:rsidRPr="00694DF6">
          <w:rPr>
            <w:rStyle w:val="Hyperlink"/>
          </w:rPr>
          <w:t>Link zum</w:t>
        </w:r>
        <w:r w:rsidR="00694DF6" w:rsidRPr="00694DF6">
          <w:rPr>
            <w:rStyle w:val="Hyperlink"/>
          </w:rPr>
          <w:t xml:space="preserve"> </w:t>
        </w:r>
        <w:r w:rsidR="00694DF6" w:rsidRPr="00694DF6">
          <w:rPr>
            <w:rStyle w:val="Hyperlink"/>
          </w:rPr>
          <w:t>Film</w:t>
        </w:r>
      </w:hyperlink>
    </w:p>
    <w:p w14:paraId="67C2CCBA" w14:textId="5594A94A" w:rsidR="0074794E" w:rsidRDefault="004E5C21" w:rsidP="004E5C21">
      <w:pPr>
        <w:pStyle w:val="FiBLmmaufzhlungszeichen"/>
      </w:pPr>
      <w:r>
        <w:t>Hoftötung mit Fressgitter, Gabelstapler und umgebautem Viehtransporter</w:t>
      </w:r>
      <w:r w:rsidR="0074794E">
        <w:t xml:space="preserve"> bei Jürg und Raphael </w:t>
      </w:r>
      <w:proofErr w:type="spellStart"/>
      <w:r w:rsidR="0074794E">
        <w:t>Schluep</w:t>
      </w:r>
      <w:proofErr w:type="spellEnd"/>
      <w:r w:rsidR="0074794E">
        <w:t xml:space="preserve">, </w:t>
      </w:r>
      <w:proofErr w:type="spellStart"/>
      <w:r w:rsidR="0074794E">
        <w:t>Bucheggberger</w:t>
      </w:r>
      <w:proofErr w:type="spellEnd"/>
      <w:r w:rsidR="0074794E">
        <w:t xml:space="preserve"> Hereford, Messen, </w:t>
      </w:r>
      <w:proofErr w:type="spellStart"/>
      <w:r w:rsidR="0074794E">
        <w:t>K</w:t>
      </w:r>
      <w:r w:rsidR="00CF4B38">
        <w:t>t</w:t>
      </w:r>
      <w:proofErr w:type="spellEnd"/>
      <w:r w:rsidR="00CF4B38">
        <w:t>.</w:t>
      </w:r>
      <w:r w:rsidR="0074794E">
        <w:t xml:space="preserve"> Solothurn.</w:t>
      </w:r>
      <w:r w:rsidR="003D262F">
        <w:t xml:space="preserve"> </w:t>
      </w:r>
      <w:hyperlink r:id="rId24" w:history="1">
        <w:r w:rsidR="003D262F" w:rsidRPr="00EA3D2D">
          <w:rPr>
            <w:rStyle w:val="Hyperlink"/>
          </w:rPr>
          <w:t>www.bucheggberger-hereford.ch</w:t>
        </w:r>
      </w:hyperlink>
      <w:r w:rsidR="003D262F">
        <w:t xml:space="preserve"> </w:t>
      </w:r>
      <w:hyperlink r:id="rId25" w:history="1">
        <w:r w:rsidR="00694DF6" w:rsidRPr="00694DF6">
          <w:rPr>
            <w:rStyle w:val="Hyperlink"/>
          </w:rPr>
          <w:t>Link zu</w:t>
        </w:r>
        <w:r w:rsidR="00694DF6" w:rsidRPr="00694DF6">
          <w:rPr>
            <w:rStyle w:val="Hyperlink"/>
          </w:rPr>
          <w:t>m</w:t>
        </w:r>
        <w:r w:rsidR="00694DF6" w:rsidRPr="00694DF6">
          <w:rPr>
            <w:rStyle w:val="Hyperlink"/>
          </w:rPr>
          <w:t xml:space="preserve"> Film</w:t>
        </w:r>
      </w:hyperlink>
    </w:p>
    <w:p w14:paraId="36157AE4" w14:textId="400F62BC" w:rsidR="003D262F" w:rsidRDefault="004E5C21" w:rsidP="00955375">
      <w:pPr>
        <w:pStyle w:val="FiBLmmaufzhlungszeichen"/>
      </w:pPr>
      <w:r>
        <w:t>Hoftötung mit T-Trailer und umgebautem Fressgitter</w:t>
      </w:r>
      <w:r w:rsidR="0074794E">
        <w:t xml:space="preserve"> bei Lena und Cäsar Bürgi, Hof Silberdistel, Holderbank, </w:t>
      </w:r>
      <w:proofErr w:type="spellStart"/>
      <w:r w:rsidR="0074794E">
        <w:t>K</w:t>
      </w:r>
      <w:r w:rsidR="00CF4B38">
        <w:t>t</w:t>
      </w:r>
      <w:proofErr w:type="spellEnd"/>
      <w:r w:rsidR="00CF4B38">
        <w:t>.</w:t>
      </w:r>
      <w:r w:rsidR="0074794E">
        <w:t xml:space="preserve"> Solothurn.</w:t>
      </w:r>
      <w:r w:rsidR="003D262F">
        <w:t xml:space="preserve"> </w:t>
      </w:r>
      <w:hyperlink r:id="rId26" w:history="1">
        <w:r w:rsidR="003D262F" w:rsidRPr="00EA3D2D">
          <w:rPr>
            <w:rStyle w:val="Hyperlink"/>
          </w:rPr>
          <w:t>silberdistel-kost.ch</w:t>
        </w:r>
      </w:hyperlink>
      <w:r w:rsidR="003D262F">
        <w:t xml:space="preserve"> </w:t>
      </w:r>
      <w:hyperlink r:id="rId27" w:history="1">
        <w:r w:rsidR="00694DF6" w:rsidRPr="00694DF6">
          <w:rPr>
            <w:rStyle w:val="Hyperlink"/>
          </w:rPr>
          <w:t xml:space="preserve">Link </w:t>
        </w:r>
        <w:r w:rsidR="00694DF6" w:rsidRPr="00694DF6">
          <w:rPr>
            <w:rStyle w:val="Hyperlink"/>
          </w:rPr>
          <w:t>z</w:t>
        </w:r>
        <w:r w:rsidR="00694DF6" w:rsidRPr="00694DF6">
          <w:rPr>
            <w:rStyle w:val="Hyperlink"/>
          </w:rPr>
          <w:t>um Film</w:t>
        </w:r>
      </w:hyperlink>
      <w:bookmarkStart w:id="1" w:name="_GoBack"/>
      <w:bookmarkEnd w:id="1"/>
    </w:p>
    <w:p w14:paraId="5598DB91" w14:textId="77777777" w:rsidR="00F86BBF" w:rsidRPr="00450FA1" w:rsidRDefault="00F86BBF" w:rsidP="00F86BBF">
      <w:pPr>
        <w:pStyle w:val="FiBLmmzusatzinfo"/>
        <w:rPr>
          <w:lang w:val="it-CH"/>
        </w:rPr>
      </w:pPr>
      <w:r w:rsidRPr="00450FA1">
        <w:rPr>
          <w:lang w:val="it-CH"/>
        </w:rPr>
        <w:t>FiBL</w:t>
      </w:r>
      <w:r>
        <w:rPr>
          <w:lang w:val="it-CH"/>
        </w:rPr>
        <w:t xml:space="preserve"> </w:t>
      </w:r>
      <w:proofErr w:type="spellStart"/>
      <w:r w:rsidRPr="00450FA1">
        <w:rPr>
          <w:lang w:val="it-CH"/>
        </w:rPr>
        <w:t>Kontakte</w:t>
      </w:r>
      <w:proofErr w:type="spellEnd"/>
    </w:p>
    <w:p w14:paraId="642C3280" w14:textId="77777777" w:rsidR="00F86BBF" w:rsidRDefault="00F86BBF" w:rsidP="00F86BBF">
      <w:pPr>
        <w:pStyle w:val="FiBLmmaufzhlungszeichen"/>
      </w:pPr>
      <w:r w:rsidRPr="004E5C21">
        <w:t xml:space="preserve">Milena Burri, </w:t>
      </w:r>
      <w:r>
        <w:t xml:space="preserve">Tierhaltung &amp; Tierzucht, Departement für Nutztierwissenschaften, FiBL, Tel. 062 865 72 21, E-Mail </w:t>
      </w:r>
      <w:hyperlink r:id="rId28" w:history="1">
        <w:r w:rsidRPr="00EA3D2D">
          <w:rPr>
            <w:rStyle w:val="Hyperlink"/>
          </w:rPr>
          <w:t>milena.burri@fibl.org</w:t>
        </w:r>
      </w:hyperlink>
    </w:p>
    <w:p w14:paraId="0E9A36C3" w14:textId="04C394FB" w:rsidR="00F86BBF" w:rsidRPr="00FA7648" w:rsidRDefault="00F86BBF" w:rsidP="00F86BBF">
      <w:pPr>
        <w:pStyle w:val="FiBLmmaufzhlungszeichen"/>
      </w:pPr>
      <w:r>
        <w:t>Adrian Krebs</w:t>
      </w:r>
      <w:r w:rsidRPr="00CD4B01">
        <w:t>,</w:t>
      </w:r>
      <w:r>
        <w:t xml:space="preserve"> Mediensprecher</w:t>
      </w:r>
      <w:r w:rsidRPr="00CD4B01">
        <w:t xml:space="preserve"> FiBL Schweiz</w:t>
      </w:r>
      <w:r>
        <w:br/>
        <w:t>Tel</w:t>
      </w:r>
      <w:r w:rsidR="00C573A1">
        <w:t>.</w:t>
      </w:r>
      <w:r w:rsidRPr="009F3D54">
        <w:t xml:space="preserve"> </w:t>
      </w:r>
      <w:r w:rsidR="00C573A1" w:rsidRPr="00FA7648">
        <w:t>0</w:t>
      </w:r>
      <w:r w:rsidRPr="00FA7648">
        <w:t xml:space="preserve">79 500 88 52, E-Mail </w:t>
      </w:r>
      <w:hyperlink r:id="rId29" w:history="1">
        <w:r w:rsidRPr="00FA7648">
          <w:rPr>
            <w:rStyle w:val="Hyperlink"/>
          </w:rPr>
          <w:t>adrian.krebs@fibl.org</w:t>
        </w:r>
      </w:hyperlink>
    </w:p>
    <w:p w14:paraId="7D4A7190" w14:textId="435B889F" w:rsidR="002A7256" w:rsidRDefault="002A7256" w:rsidP="002A7256">
      <w:pPr>
        <w:pStyle w:val="FiBLmmzusatzinfo"/>
      </w:pPr>
      <w:r>
        <w:t>Diese Medienmitteilung im Internet</w:t>
      </w:r>
    </w:p>
    <w:p w14:paraId="7D4A7191" w14:textId="340DB974" w:rsidR="007C691F" w:rsidRDefault="007C691F" w:rsidP="007C691F">
      <w:pPr>
        <w:pStyle w:val="FiBLmmstandard"/>
      </w:pPr>
      <w:r>
        <w:t xml:space="preserve">Sie finden diese Medienmitteilung einschliesslich Bilder im Internet unter </w:t>
      </w:r>
      <w:hyperlink r:id="rId30" w:history="1">
        <w:r w:rsidR="00B83FDA">
          <w:rPr>
            <w:rStyle w:val="Hyperlink"/>
          </w:rPr>
          <w:t>www.fibl.org/de/infothek/medien.html</w:t>
        </w:r>
      </w:hyperlink>
      <w:r w:rsidR="004B6C83">
        <w:t>.</w:t>
      </w:r>
    </w:p>
    <w:p w14:paraId="7D4A7192" w14:textId="77777777" w:rsidR="002C0814" w:rsidRPr="00A04F66" w:rsidRDefault="002C0814" w:rsidP="00A17E51">
      <w:pPr>
        <w:pStyle w:val="FiBLmmerluterungtitel"/>
      </w:pPr>
      <w:r w:rsidRPr="00A17E51">
        <w:t>Über</w:t>
      </w:r>
      <w:r w:rsidRPr="00A04F66">
        <w:t xml:space="preserve"> das FiBL</w:t>
      </w:r>
    </w:p>
    <w:p w14:paraId="7D4A7195" w14:textId="24338A36" w:rsidR="004730C6" w:rsidRPr="00450FA1" w:rsidRDefault="00450FA1" w:rsidP="00450FA1">
      <w:pPr>
        <w:pStyle w:val="FiBLmmerluterung"/>
      </w:pPr>
      <w:r w:rsidRPr="00DB7736">
        <w:t>Das Forschungsinstitut für biologischen Landbau FiBL ist eine der weltweit führenden Forschungseinrichtungen im Bereich Biolandwirtschaft. Die Stärken des FiBL sind interdisziplinäre Forschung, gemeinsame Innovationen mit Landwirt*innen und der Lebensmittelbranche sowie ein rascher Wissenstransfer. Der FiBL Gruppe gehören derzeit F</w:t>
      </w:r>
      <w:r w:rsidR="005B07DB">
        <w:t>i</w:t>
      </w:r>
      <w:r w:rsidRPr="00DB7736">
        <w:t xml:space="preserve">BL Schweiz (gegründet 1973), FiBL Deutschland (2001), FiBL Österreich (2004), </w:t>
      </w:r>
      <w:proofErr w:type="spellStart"/>
      <w:r w:rsidR="005B07DB">
        <w:t>Ö</w:t>
      </w:r>
      <w:r w:rsidRPr="00DB7736">
        <w:t>MK</w:t>
      </w:r>
      <w:r w:rsidR="005B07DB">
        <w:t>i</w:t>
      </w:r>
      <w:proofErr w:type="spellEnd"/>
      <w:r w:rsidRPr="00DB7736">
        <w:t xml:space="preserve"> (ungarisches Forschungsinstitut für biologischen Landbau, 2011), FiBL Frankreich (2017) und das gemeinsam von den fünf nationalen Instituten getragene FiBL Europe (2017) an. An den verschiedenen Standorten sind </w:t>
      </w:r>
      <w:r w:rsidR="004E7DB7">
        <w:t>über</w:t>
      </w:r>
      <w:r w:rsidRPr="00DB7736">
        <w:t xml:space="preserve"> </w:t>
      </w:r>
      <w:r w:rsidR="1B799F18" w:rsidRPr="00DB7736">
        <w:t>40</w:t>
      </w:r>
      <w:r w:rsidR="009F3D54">
        <w:t>0</w:t>
      </w:r>
      <w:r w:rsidRPr="00DB7736">
        <w:t xml:space="preserve"> Mitarbeitende tätig. </w:t>
      </w:r>
      <w:hyperlink r:id="rId31" w:history="1">
        <w:r w:rsidR="005B07DB">
          <w:rPr>
            <w:rStyle w:val="Hyperlink"/>
          </w:rPr>
          <w:t>www.fibl.org</w:t>
        </w:r>
      </w:hyperlink>
    </w:p>
    <w:sectPr w:rsidR="004730C6" w:rsidRPr="00450FA1" w:rsidSect="00BF3970">
      <w:footerReference w:type="default" r:id="rId32"/>
      <w:type w:val="continuous"/>
      <w:pgSz w:w="11906" w:h="16838"/>
      <w:pgMar w:top="2268" w:right="1701" w:bottom="1418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AC15F" w14:textId="77777777" w:rsidR="00044E55" w:rsidRDefault="00044E55" w:rsidP="00F53AA9">
      <w:pPr>
        <w:spacing w:after="0" w:line="240" w:lineRule="auto"/>
      </w:pPr>
      <w:r>
        <w:separator/>
      </w:r>
    </w:p>
  </w:endnote>
  <w:endnote w:type="continuationSeparator" w:id="0">
    <w:p w14:paraId="5F31BE7E" w14:textId="77777777" w:rsidR="00044E55" w:rsidRDefault="00044E55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6"/>
      <w:gridCol w:w="407"/>
    </w:tblGrid>
    <w:tr w:rsidR="00F73377" w:rsidRPr="008A6B50" w14:paraId="7D4A71A4" w14:textId="77777777" w:rsidTr="00C16594">
      <w:trPr>
        <w:trHeight w:val="508"/>
      </w:trPr>
      <w:tc>
        <w:tcPr>
          <w:tcW w:w="7656" w:type="dxa"/>
        </w:tcPr>
        <w:p w14:paraId="7D4A71A1" w14:textId="77777777" w:rsidR="008A6B50" w:rsidRDefault="00F73377" w:rsidP="00DA14CE">
          <w:pPr>
            <w:pStyle w:val="FiBLmmfusszeile"/>
          </w:pPr>
          <w:r w:rsidRPr="008A6B50">
            <w:t xml:space="preserve">Forschungsinstitut für biologischen Landbau FiBL | Ackerstrasse 113 | Postfach 219 </w:t>
          </w:r>
        </w:p>
        <w:p w14:paraId="7D4A71A2" w14:textId="77777777" w:rsidR="00F73377" w:rsidRPr="008A6B50" w:rsidRDefault="00F73377" w:rsidP="0001151E">
          <w:pPr>
            <w:pStyle w:val="FiBLmmfusszeile"/>
          </w:pPr>
          <w:r w:rsidRPr="008A6B50">
            <w:t>5070 Frick | Schweiz</w:t>
          </w:r>
          <w:r w:rsidR="001B2B79" w:rsidRPr="008A6B50">
            <w:t xml:space="preserve"> | </w:t>
          </w:r>
          <w:r w:rsidR="0001151E">
            <w:t>Tel</w:t>
          </w:r>
          <w:r w:rsidR="001B2B79">
            <w:t xml:space="preserve"> +41 </w:t>
          </w:r>
          <w:r w:rsidRPr="008A6B50">
            <w:t xml:space="preserve">62 865 72 72 | </w:t>
          </w:r>
          <w:hyperlink r:id="rId1">
            <w:r w:rsidRPr="008A6B50">
              <w:t xml:space="preserve">info.suisse@fibl.org </w:t>
            </w:r>
          </w:hyperlink>
          <w:r w:rsidRPr="008A6B50">
            <w:t xml:space="preserve">| </w:t>
          </w:r>
          <w:hyperlink r:id="rId2">
            <w:r w:rsidRPr="008A6B50">
              <w:t>www.fibl.org</w:t>
            </w:r>
          </w:hyperlink>
        </w:p>
      </w:tc>
      <w:tc>
        <w:tcPr>
          <w:tcW w:w="407" w:type="dxa"/>
        </w:tcPr>
        <w:p w14:paraId="7D4A71A3" w14:textId="77777777" w:rsidR="00F73377" w:rsidRPr="008A6B50" w:rsidRDefault="00F73377" w:rsidP="00DA14CE">
          <w:pPr>
            <w:pStyle w:val="FiBLmmseitennummer"/>
          </w:pPr>
        </w:p>
      </w:tc>
    </w:tr>
  </w:tbl>
  <w:p w14:paraId="7D4A71A5" w14:textId="77777777" w:rsidR="00D142E7" w:rsidRPr="00F73377" w:rsidRDefault="00D142E7" w:rsidP="00F733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73"/>
      <w:gridCol w:w="131"/>
    </w:tblGrid>
    <w:tr w:rsidR="00DA14CE" w:rsidRPr="008A6B50" w14:paraId="7D4A71AA" w14:textId="77777777" w:rsidTr="0053530C">
      <w:trPr>
        <w:trHeight w:val="508"/>
      </w:trPr>
      <w:tc>
        <w:tcPr>
          <w:tcW w:w="4923" w:type="pct"/>
        </w:tcPr>
        <w:p w14:paraId="7D4A71A8" w14:textId="50B4342F" w:rsidR="00DA14CE" w:rsidRPr="001926E1" w:rsidRDefault="00DA14CE" w:rsidP="001926E1">
          <w:pPr>
            <w:pStyle w:val="FiBLmmfusszeile"/>
          </w:pPr>
          <w:r>
            <w:t xml:space="preserve">Medienmitteilung vom </w:t>
          </w:r>
          <w:r w:rsidR="000B1E96">
            <w:t>1</w:t>
          </w:r>
          <w:r w:rsidR="000F01F1">
            <w:t>7</w:t>
          </w:r>
          <w:r w:rsidR="000B1E96">
            <w:t>.03.2025</w:t>
          </w:r>
        </w:p>
      </w:tc>
      <w:tc>
        <w:tcPr>
          <w:tcW w:w="77" w:type="pct"/>
        </w:tcPr>
        <w:p w14:paraId="7D4A71A9" w14:textId="77777777" w:rsidR="00DA14CE" w:rsidRPr="00DA14CE" w:rsidRDefault="00DA14CE" w:rsidP="00DA14CE">
          <w:pPr>
            <w:pStyle w:val="FiBLmmseitennummer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9B52A0">
            <w:rPr>
              <w:noProof/>
            </w:rPr>
            <w:t>2</w:t>
          </w:r>
          <w:r w:rsidRPr="00DA14CE">
            <w:fldChar w:fldCharType="end"/>
          </w:r>
        </w:p>
      </w:tc>
    </w:tr>
  </w:tbl>
  <w:p w14:paraId="7D4A71AB" w14:textId="77777777" w:rsidR="00DA14CE" w:rsidRPr="00F73377" w:rsidRDefault="00DA14CE" w:rsidP="00F733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50254" w14:textId="77777777" w:rsidR="00044E55" w:rsidRDefault="00044E55" w:rsidP="00F53AA9">
      <w:pPr>
        <w:spacing w:after="0" w:line="240" w:lineRule="auto"/>
      </w:pPr>
      <w:r>
        <w:separator/>
      </w:r>
    </w:p>
  </w:footnote>
  <w:footnote w:type="continuationSeparator" w:id="0">
    <w:p w14:paraId="5226D1BE" w14:textId="77777777" w:rsidR="00044E55" w:rsidRDefault="00044E55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7995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4111"/>
      <w:gridCol w:w="2268"/>
    </w:tblGrid>
    <w:tr w:rsidR="007666E3" w14:paraId="7D4A719E" w14:textId="77777777" w:rsidTr="00C16594">
      <w:trPr>
        <w:trHeight w:val="599"/>
      </w:trPr>
      <w:tc>
        <w:tcPr>
          <w:tcW w:w="1616" w:type="dxa"/>
        </w:tcPr>
        <w:p w14:paraId="7D4A719B" w14:textId="77777777" w:rsidR="007666E3" w:rsidRPr="00C725B7" w:rsidRDefault="007666E3" w:rsidP="007666E3">
          <w:pPr>
            <w:pStyle w:val="FiBLmmheader"/>
          </w:pPr>
          <w:r>
            <w:rPr>
              <w:noProof/>
            </w:rPr>
            <w:drawing>
              <wp:inline distT="0" distB="0" distL="0" distR="0" wp14:anchorId="7D4A71AC" wp14:editId="7D4A71AD">
                <wp:extent cx="861695" cy="360680"/>
                <wp:effectExtent l="0" t="0" r="0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FiBL_Switzerla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3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111" w:type="dxa"/>
        </w:tcPr>
        <w:p w14:paraId="7D4A719C" w14:textId="77777777" w:rsidR="007666E3" w:rsidRDefault="007666E3" w:rsidP="007666E3">
          <w:pPr>
            <w:tabs>
              <w:tab w:val="right" w:pos="7653"/>
            </w:tabs>
          </w:pPr>
        </w:p>
      </w:tc>
      <w:tc>
        <w:tcPr>
          <w:tcW w:w="2268" w:type="dxa"/>
        </w:tcPr>
        <w:p w14:paraId="7D4A719D" w14:textId="77777777" w:rsidR="007666E3" w:rsidRDefault="007666E3" w:rsidP="00A033E7">
          <w:pPr>
            <w:tabs>
              <w:tab w:val="right" w:pos="7653"/>
            </w:tabs>
            <w:jc w:val="right"/>
          </w:pPr>
        </w:p>
      </w:tc>
    </w:tr>
  </w:tbl>
  <w:p w14:paraId="7D4A719F" w14:textId="77777777" w:rsidR="00540DAE" w:rsidRDefault="00540DAE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AD"/>
    <w:rsid w:val="0001151E"/>
    <w:rsid w:val="00044E55"/>
    <w:rsid w:val="00075B35"/>
    <w:rsid w:val="0008157D"/>
    <w:rsid w:val="00097E74"/>
    <w:rsid w:val="000A0CF7"/>
    <w:rsid w:val="000A3B13"/>
    <w:rsid w:val="000B1E96"/>
    <w:rsid w:val="000B5156"/>
    <w:rsid w:val="000C75D0"/>
    <w:rsid w:val="000D5714"/>
    <w:rsid w:val="000D7A27"/>
    <w:rsid w:val="000F01F1"/>
    <w:rsid w:val="000F2BE9"/>
    <w:rsid w:val="001050BE"/>
    <w:rsid w:val="00107221"/>
    <w:rsid w:val="001144D7"/>
    <w:rsid w:val="001354F8"/>
    <w:rsid w:val="001366DE"/>
    <w:rsid w:val="00146772"/>
    <w:rsid w:val="001522CE"/>
    <w:rsid w:val="00156235"/>
    <w:rsid w:val="00164C87"/>
    <w:rsid w:val="0017068A"/>
    <w:rsid w:val="00173E4F"/>
    <w:rsid w:val="0018434A"/>
    <w:rsid w:val="001926E1"/>
    <w:rsid w:val="00195EC7"/>
    <w:rsid w:val="001A2005"/>
    <w:rsid w:val="001B2B79"/>
    <w:rsid w:val="001B31D5"/>
    <w:rsid w:val="001B3DB5"/>
    <w:rsid w:val="001E1C11"/>
    <w:rsid w:val="001E508F"/>
    <w:rsid w:val="001F27C8"/>
    <w:rsid w:val="001F4C3C"/>
    <w:rsid w:val="001F529F"/>
    <w:rsid w:val="00211862"/>
    <w:rsid w:val="002203DD"/>
    <w:rsid w:val="0022639B"/>
    <w:rsid w:val="00230924"/>
    <w:rsid w:val="00280674"/>
    <w:rsid w:val="002925F1"/>
    <w:rsid w:val="002A7256"/>
    <w:rsid w:val="002B1D53"/>
    <w:rsid w:val="002C0814"/>
    <w:rsid w:val="002C3506"/>
    <w:rsid w:val="002C4031"/>
    <w:rsid w:val="002D757B"/>
    <w:rsid w:val="002D7D78"/>
    <w:rsid w:val="002E414D"/>
    <w:rsid w:val="002E4C6B"/>
    <w:rsid w:val="002F2565"/>
    <w:rsid w:val="002F586A"/>
    <w:rsid w:val="003150C5"/>
    <w:rsid w:val="003634A2"/>
    <w:rsid w:val="003847CC"/>
    <w:rsid w:val="0039073D"/>
    <w:rsid w:val="003A4191"/>
    <w:rsid w:val="003C3779"/>
    <w:rsid w:val="003C4537"/>
    <w:rsid w:val="003C6406"/>
    <w:rsid w:val="003D1138"/>
    <w:rsid w:val="003D262F"/>
    <w:rsid w:val="003E2286"/>
    <w:rsid w:val="003E5C36"/>
    <w:rsid w:val="0041671F"/>
    <w:rsid w:val="00420DF2"/>
    <w:rsid w:val="00423C89"/>
    <w:rsid w:val="00425269"/>
    <w:rsid w:val="00425CDF"/>
    <w:rsid w:val="0044286A"/>
    <w:rsid w:val="00446B90"/>
    <w:rsid w:val="00450F2F"/>
    <w:rsid w:val="00450FA1"/>
    <w:rsid w:val="00453111"/>
    <w:rsid w:val="00453BD9"/>
    <w:rsid w:val="004570C7"/>
    <w:rsid w:val="00465871"/>
    <w:rsid w:val="0046602F"/>
    <w:rsid w:val="004730C6"/>
    <w:rsid w:val="004762FE"/>
    <w:rsid w:val="004807B1"/>
    <w:rsid w:val="00492726"/>
    <w:rsid w:val="004B6C83"/>
    <w:rsid w:val="004C050F"/>
    <w:rsid w:val="004C4067"/>
    <w:rsid w:val="004D0109"/>
    <w:rsid w:val="004D6428"/>
    <w:rsid w:val="004E5C21"/>
    <w:rsid w:val="004E7DB7"/>
    <w:rsid w:val="004F5DAB"/>
    <w:rsid w:val="004F613F"/>
    <w:rsid w:val="00522CEB"/>
    <w:rsid w:val="0053530C"/>
    <w:rsid w:val="00540B0E"/>
    <w:rsid w:val="00540DAE"/>
    <w:rsid w:val="00555C7D"/>
    <w:rsid w:val="00571E3B"/>
    <w:rsid w:val="00580C94"/>
    <w:rsid w:val="005867AD"/>
    <w:rsid w:val="005938C8"/>
    <w:rsid w:val="0059401F"/>
    <w:rsid w:val="005A558B"/>
    <w:rsid w:val="005B07DB"/>
    <w:rsid w:val="005D0989"/>
    <w:rsid w:val="005F1359"/>
    <w:rsid w:val="005F5A7E"/>
    <w:rsid w:val="00607239"/>
    <w:rsid w:val="0063295D"/>
    <w:rsid w:val="006410F4"/>
    <w:rsid w:val="006522CF"/>
    <w:rsid w:val="00654D0C"/>
    <w:rsid w:val="00661678"/>
    <w:rsid w:val="0066529D"/>
    <w:rsid w:val="00681E9E"/>
    <w:rsid w:val="00694DF6"/>
    <w:rsid w:val="006D0FF6"/>
    <w:rsid w:val="006D4D11"/>
    <w:rsid w:val="006E612A"/>
    <w:rsid w:val="00712776"/>
    <w:rsid w:val="00727486"/>
    <w:rsid w:val="00736F11"/>
    <w:rsid w:val="0074794E"/>
    <w:rsid w:val="00754508"/>
    <w:rsid w:val="00764E69"/>
    <w:rsid w:val="007666E3"/>
    <w:rsid w:val="00783BE6"/>
    <w:rsid w:val="0078787E"/>
    <w:rsid w:val="00793238"/>
    <w:rsid w:val="00796BCB"/>
    <w:rsid w:val="007A051D"/>
    <w:rsid w:val="007A0D20"/>
    <w:rsid w:val="007B13BD"/>
    <w:rsid w:val="007C6110"/>
    <w:rsid w:val="007C691F"/>
    <w:rsid w:val="007C74BD"/>
    <w:rsid w:val="007C7E19"/>
    <w:rsid w:val="007F2027"/>
    <w:rsid w:val="00817B94"/>
    <w:rsid w:val="00823157"/>
    <w:rsid w:val="008417D3"/>
    <w:rsid w:val="00861053"/>
    <w:rsid w:val="00861AC8"/>
    <w:rsid w:val="00866E96"/>
    <w:rsid w:val="00870F62"/>
    <w:rsid w:val="00872371"/>
    <w:rsid w:val="00877CD1"/>
    <w:rsid w:val="008A5E8C"/>
    <w:rsid w:val="008A6B50"/>
    <w:rsid w:val="008D48AD"/>
    <w:rsid w:val="009109C1"/>
    <w:rsid w:val="00912F05"/>
    <w:rsid w:val="00921D93"/>
    <w:rsid w:val="009669B5"/>
    <w:rsid w:val="00981742"/>
    <w:rsid w:val="00982A03"/>
    <w:rsid w:val="00986F71"/>
    <w:rsid w:val="0099622C"/>
    <w:rsid w:val="009B52A0"/>
    <w:rsid w:val="009C0B90"/>
    <w:rsid w:val="009C0F61"/>
    <w:rsid w:val="009C7E54"/>
    <w:rsid w:val="009F3D54"/>
    <w:rsid w:val="00A033E7"/>
    <w:rsid w:val="00A04F66"/>
    <w:rsid w:val="00A135C6"/>
    <w:rsid w:val="00A17E51"/>
    <w:rsid w:val="00A27464"/>
    <w:rsid w:val="00A326CC"/>
    <w:rsid w:val="00A342F8"/>
    <w:rsid w:val="00A365ED"/>
    <w:rsid w:val="00A57050"/>
    <w:rsid w:val="00A624F0"/>
    <w:rsid w:val="00A83320"/>
    <w:rsid w:val="00AA295A"/>
    <w:rsid w:val="00AB6414"/>
    <w:rsid w:val="00AC6487"/>
    <w:rsid w:val="00B00ECF"/>
    <w:rsid w:val="00B116CC"/>
    <w:rsid w:val="00B11B61"/>
    <w:rsid w:val="00B169A5"/>
    <w:rsid w:val="00B25F0B"/>
    <w:rsid w:val="00B273DE"/>
    <w:rsid w:val="00B37B74"/>
    <w:rsid w:val="00B44024"/>
    <w:rsid w:val="00B83FDA"/>
    <w:rsid w:val="00BA7F7B"/>
    <w:rsid w:val="00BB6309"/>
    <w:rsid w:val="00BB7AF8"/>
    <w:rsid w:val="00BC05AC"/>
    <w:rsid w:val="00BF3970"/>
    <w:rsid w:val="00C01EEC"/>
    <w:rsid w:val="00C10742"/>
    <w:rsid w:val="00C14AA4"/>
    <w:rsid w:val="00C16594"/>
    <w:rsid w:val="00C40613"/>
    <w:rsid w:val="00C50896"/>
    <w:rsid w:val="00C54E7B"/>
    <w:rsid w:val="00C573A1"/>
    <w:rsid w:val="00C725B7"/>
    <w:rsid w:val="00C73E52"/>
    <w:rsid w:val="00C80497"/>
    <w:rsid w:val="00C8256D"/>
    <w:rsid w:val="00C93A6C"/>
    <w:rsid w:val="00CC3D03"/>
    <w:rsid w:val="00CC4643"/>
    <w:rsid w:val="00CD4B01"/>
    <w:rsid w:val="00CE1A38"/>
    <w:rsid w:val="00CF4B38"/>
    <w:rsid w:val="00CF4CEC"/>
    <w:rsid w:val="00D142E7"/>
    <w:rsid w:val="00D20589"/>
    <w:rsid w:val="00D225C4"/>
    <w:rsid w:val="00D25E6E"/>
    <w:rsid w:val="00D7727C"/>
    <w:rsid w:val="00D82FEC"/>
    <w:rsid w:val="00DA14CE"/>
    <w:rsid w:val="00DA4984"/>
    <w:rsid w:val="00DA5D86"/>
    <w:rsid w:val="00DC15AC"/>
    <w:rsid w:val="00DD0000"/>
    <w:rsid w:val="00DE44EA"/>
    <w:rsid w:val="00DE623D"/>
    <w:rsid w:val="00E06042"/>
    <w:rsid w:val="00E26382"/>
    <w:rsid w:val="00E32B51"/>
    <w:rsid w:val="00E433A3"/>
    <w:rsid w:val="00E64975"/>
    <w:rsid w:val="00E71FBF"/>
    <w:rsid w:val="00ED0946"/>
    <w:rsid w:val="00EE249A"/>
    <w:rsid w:val="00EE2D4C"/>
    <w:rsid w:val="00EF726D"/>
    <w:rsid w:val="00F07B60"/>
    <w:rsid w:val="00F12386"/>
    <w:rsid w:val="00F207BA"/>
    <w:rsid w:val="00F21C5E"/>
    <w:rsid w:val="00F463DB"/>
    <w:rsid w:val="00F53AA9"/>
    <w:rsid w:val="00F60E58"/>
    <w:rsid w:val="00F6745D"/>
    <w:rsid w:val="00F73377"/>
    <w:rsid w:val="00F74678"/>
    <w:rsid w:val="00F86BBF"/>
    <w:rsid w:val="00F87F2E"/>
    <w:rsid w:val="00FA7648"/>
    <w:rsid w:val="00FC7C7B"/>
    <w:rsid w:val="1B799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4A717C"/>
  <w15:docId w15:val="{9C7C66AD-BBA4-4A6D-8F9E-DE2462D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3C37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7F2027"/>
    <w:pPr>
      <w:spacing w:after="120" w:line="280" w:lineRule="atLeast"/>
    </w:pPr>
    <w:rPr>
      <w:rFonts w:ascii="Palatino Linotype" w:hAnsi="Palatino Linotype"/>
    </w:rPr>
  </w:style>
  <w:style w:type="character" w:styleId="Hyperlink">
    <w:name w:val="Hyperlink"/>
    <w:basedOn w:val="Absatz-Standardschriftart"/>
    <w:uiPriority w:val="99"/>
    <w:rsid w:val="002925F1"/>
    <w:rPr>
      <w:color w:val="646464" w:themeColor="hyperlink"/>
      <w:u w:val="single"/>
    </w:rPr>
  </w:style>
  <w:style w:type="paragraph" w:customStyle="1" w:styleId="FiBLmmfusszeile">
    <w:name w:val="FiBL_mm_fusszeile"/>
    <w:basedOn w:val="Standard"/>
    <w:qFormat/>
    <w:rsid w:val="000D7A27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  <w:ind w:left="426" w:hanging="284"/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basedOn w:val="Absatz-Standardschriftar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</w:rPr>
  </w:style>
  <w:style w:type="paragraph" w:customStyle="1" w:styleId="FiBLmmzusatzinfo">
    <w:name w:val="FiBL_mm_zusatzinfo"/>
    <w:basedOn w:val="FiBLmmstandard"/>
    <w:next w:val="FiBLmmstandard"/>
    <w:qFormat/>
    <w:rsid w:val="00B116CC"/>
    <w:pPr>
      <w:keepNext/>
      <w:spacing w:before="400"/>
    </w:pPr>
    <w:rPr>
      <w:rFonts w:ascii="Gill Sans MT" w:hAnsi="Gill Sans MT"/>
      <w:b/>
    </w:rPr>
  </w:style>
  <w:style w:type="paragraph" w:customStyle="1" w:styleId="FiBLmmliteratur">
    <w:name w:val="FiBL_mm_literatur"/>
    <w:basedOn w:val="FiBLmmstandard"/>
    <w:qFormat/>
    <w:rsid w:val="007F2027"/>
    <w:pPr>
      <w:spacing w:before="40" w:after="40" w:line="240" w:lineRule="auto"/>
      <w:ind w:left="425" w:hanging="425"/>
    </w:pPr>
    <w:rPr>
      <w:sz w:val="20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7F2027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BesuchterLink">
    <w:name w:val="FollowedHyperlink"/>
    <w:basedOn w:val="Absatz-Standardschriftart"/>
    <w:uiPriority w:val="99"/>
    <w:semiHidden/>
    <w:rsid w:val="004730C6"/>
    <w:rPr>
      <w:color w:val="969696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C1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16594"/>
  </w:style>
  <w:style w:type="character" w:styleId="NichtaufgelsteErwhnung">
    <w:name w:val="Unresolved Mention"/>
    <w:basedOn w:val="Absatz-Standardschriftart"/>
    <w:uiPriority w:val="99"/>
    <w:semiHidden/>
    <w:unhideWhenUsed/>
    <w:rsid w:val="009F3D5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rsid w:val="00522C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522C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2C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522C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2C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schwarzacherhof.ch/" TargetMode="External"/><Relationship Id="rId26" Type="http://schemas.openxmlformats.org/officeDocument/2006/relationships/hyperlink" Target="https://silberdistel-kost.c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cW9CmvwJHnY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fibl.org/de/shop/1094-hof-weidetoetung" TargetMode="External"/><Relationship Id="rId25" Type="http://schemas.openxmlformats.org/officeDocument/2006/relationships/hyperlink" Target="https://www.youtube.com/watch?v=abV5FmpCgY8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ioaktuell.ch/tierhaltung/tierhaltung-allgemein/schlachtung/fleisch-aus-hoftoetung" TargetMode="External"/><Relationship Id="rId20" Type="http://schemas.openxmlformats.org/officeDocument/2006/relationships/hyperlink" Target="https://www.farm-fresh.ch/" TargetMode="External"/><Relationship Id="rId29" Type="http://schemas.openxmlformats.org/officeDocument/2006/relationships/hyperlink" Target="mailto:adrian.krebs@fibl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www.bucheggberger-hereford.ch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bioaktuell.ch/tierhaltung/tierhaltung-allgemein/schlachtung/netzwerk-hoftoetung" TargetMode="External"/><Relationship Id="rId23" Type="http://schemas.openxmlformats.org/officeDocument/2006/relationships/hyperlink" Target="https://www.youtube.com/watch?v=cVjlz8PHmp4" TargetMode="External"/><Relationship Id="rId28" Type="http://schemas.openxmlformats.org/officeDocument/2006/relationships/hyperlink" Target="mailto:milena.burri@fibl.or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mvk6V1w0xVI" TargetMode="External"/><Relationship Id="rId31" Type="http://schemas.openxmlformats.org/officeDocument/2006/relationships/hyperlink" Target="https://www.fibl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aldimann-stiftung.ch" TargetMode="External"/><Relationship Id="rId22" Type="http://schemas.openxmlformats.org/officeDocument/2006/relationships/hyperlink" Target="https://portbeef.ch/" TargetMode="External"/><Relationship Id="rId27" Type="http://schemas.openxmlformats.org/officeDocument/2006/relationships/hyperlink" Target="https://www.youtube.com/watch?v=wIxAz2RV4bQ" TargetMode="External"/><Relationship Id="rId30" Type="http://schemas.openxmlformats.org/officeDocument/2006/relationships/hyperlink" Target="https://www.fibl.org/de/infothek/medien.html" TargetMode="Externa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8CE18F8DE21746B13E196ECDFF44C0" ma:contentTypeVersion="6" ma:contentTypeDescription="Create a new document." ma:contentTypeScope="" ma:versionID="f8141e7dec8f88dd9d9c802f1a066636">
  <xsd:schema xmlns:xsd="http://www.w3.org/2001/XMLSchema" xmlns:xs="http://www.w3.org/2001/XMLSchema" xmlns:p="http://schemas.microsoft.com/office/2006/metadata/properties" xmlns:ns1="http://schemas.microsoft.com/sharepoint/v3" xmlns:ns2="dd18740c-b141-4d05-9751-e9f3dcf7e76f" xmlns:ns3="926ccd4c-651f-4ccc-af87-3950eef9fdad" targetNamespace="http://schemas.microsoft.com/office/2006/metadata/properties" ma:root="true" ma:fieldsID="0b28554a73079318f1210bfdd523b170" ns1:_="" ns2:_="" ns3:_="">
    <xsd:import namespace="http://schemas.microsoft.com/sharepoint/v3"/>
    <xsd:import namespace="dd18740c-b141-4d05-9751-e9f3dcf7e76f"/>
    <xsd:import namespace="926ccd4c-651f-4ccc-af87-3950eef9fdad"/>
    <xsd:element name="properties">
      <xsd:complexType>
        <xsd:sequence>
          <xsd:element name="documentManagement">
            <xsd:complexType>
              <xsd:all>
                <xsd:element ref="ns2:Kategorie"/>
                <xsd:element ref="ns2:Sprache" minOccurs="0"/>
                <xsd:element ref="ns3:FiBL_x002d_Standort" minOccurs="0"/>
                <xsd:element ref="ns1:TranslationStateDownloadLink" minOccurs="0"/>
                <xsd:element ref="ns3:Download_x0020_a_x0020_copy" minOccurs="0"/>
                <xsd:element ref="ns3:Tit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11" nillable="true" ma:displayName="Downloadlink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740c-b141-4d05-9751-e9f3dcf7e76f" elementFormDefault="qualified">
    <xsd:import namespace="http://schemas.microsoft.com/office/2006/documentManagement/types"/>
    <xsd:import namespace="http://schemas.microsoft.com/office/infopath/2007/PartnerControls"/>
    <xsd:element name="Kategorie" ma:index="2" ma:displayName="Kategorie" ma:default="Bericht" ma:format="Dropdown" ma:indexed="true" ma:internalName="Kategorie">
      <xsd:simpleType>
        <xsd:restriction base="dms:Choice">
          <xsd:enumeration value="Bericht"/>
          <xsd:enumeration value="Brief"/>
          <xsd:enumeration value="Corporate Identity (CI)"/>
          <xsd:enumeration value="EU-Bericht"/>
          <xsd:enumeration value="Folie"/>
          <xsd:enumeration value="Kurse"/>
          <xsd:enumeration value="Logo"/>
          <xsd:enumeration value="Medienmitteilung"/>
          <xsd:enumeration value="Ordnerrücken"/>
          <xsd:enumeration value="Praktikums-/ Semester- /Diplomarbeiten"/>
          <xsd:enumeration value="Sonderformate"/>
          <xsd:enumeration value="Protokolle"/>
          <xsd:enumeration value="Vertrag"/>
        </xsd:restriction>
      </xsd:simpleType>
    </xsd:element>
    <xsd:element name="Sprache" ma:index="3" nillable="true" ma:displayName="Sprache" ma:default="Deutsch" ma:format="Dropdown" ma:internalName="Sprache">
      <xsd:simpleType>
        <xsd:restriction base="dms:Choice">
          <xsd:enumeration value="Deutsch"/>
          <xsd:enumeration value="Englisch"/>
          <xsd:enumeration value="Französisch"/>
          <xsd:enumeration value="Italienisch"/>
          <xsd:enumeration value="Spanis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cd4c-651f-4ccc-af87-3950eef9fdad" elementFormDefault="qualified">
    <xsd:import namespace="http://schemas.microsoft.com/office/2006/documentManagement/types"/>
    <xsd:import namespace="http://schemas.microsoft.com/office/infopath/2007/PartnerControls"/>
    <xsd:element name="FiBL_x002d_Standort" ma:index="4" nillable="true" ma:displayName="FiBL-Standort" ma:default="All FiBL" ma:format="Dropdown" ma:internalName="FiBL_x002d_Standort">
      <xsd:simpleType>
        <xsd:restriction base="dms:Choice">
          <xsd:enumeration value="All FiBL"/>
          <xsd:enumeration value="FiBL CH"/>
          <xsd:enumeration value="FiBL DE"/>
          <xsd:enumeration value="FiBL AT"/>
          <xsd:enumeration value="FiBL EU"/>
          <xsd:enumeration value="Team FiBL France"/>
        </xsd:restriction>
      </xsd:simpleType>
    </xsd:element>
    <xsd:element name="Download_x0020_a_x0020_copy" ma:index="12" nillable="true" ma:displayName="Download a copy" ma:internalName="Download_x0020_a_x0020_copy">
      <xsd:simpleType>
        <xsd:restriction base="dms:Text">
          <xsd:maxLength value="255"/>
        </xsd:restriction>
      </xsd:simpleType>
    </xsd:element>
    <xsd:element name="Titel" ma:index="13" nillable="true" ma:displayName="Titel" ma:internalName="Tite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d18740c-b141-4d05-9751-e9f3dcf7e76f">Medienmitteilung</Kategorie>
    <Sprache xmlns="dd18740c-b141-4d05-9751-e9f3dcf7e76f">Deutsch</Sprache>
    <TranslationStateDownloadLink xmlns="http://schemas.microsoft.com/sharepoint/v3">
      <Url xsi:nil="true"/>
      <Description xsi:nil="true"/>
    </TranslationStateDownloadLink>
    <FiBL_x002d_Standort xmlns="926ccd4c-651f-4ccc-af87-3950eef9fdad">FiBL CH</FiBL_x002d_Standort>
    <Download_x0020_a_x0020_copy xmlns="926ccd4c-651f-4ccc-af87-3950eef9fdad" xsi:nil="true"/>
    <Titel xmlns="926ccd4c-651f-4ccc-af87-3950eef9fdad">Vorlage zur Erstellung einer Medienmitteilung (nur für die Kommunikationsgruppe)</Tite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96F17-7E60-42F1-A37E-0AA2FBEB5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8740c-b141-4d05-9751-e9f3dcf7e76f"/>
    <ds:schemaRef ds:uri="926ccd4c-651f-4ccc-af87-3950eef9f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B2DA79-26FB-4FF3-BEBA-7D46D1470C39}">
  <ds:schemaRefs>
    <ds:schemaRef ds:uri="http://schemas.microsoft.com/office/2006/metadata/properties"/>
    <ds:schemaRef ds:uri="http://schemas.microsoft.com/office/infopath/2007/PartnerControls"/>
    <ds:schemaRef ds:uri="dd18740c-b141-4d05-9751-e9f3dcf7e76f"/>
    <ds:schemaRef ds:uri="http://schemas.microsoft.com/sharepoint/v3"/>
    <ds:schemaRef ds:uri="926ccd4c-651f-4ccc-af87-3950eef9fdad"/>
  </ds:schemaRefs>
</ds:datastoreItem>
</file>

<file path=customXml/itemProps3.xml><?xml version="1.0" encoding="utf-8"?>
<ds:datastoreItem xmlns:ds="http://schemas.openxmlformats.org/officeDocument/2006/customXml" ds:itemID="{1E6E0B73-3618-4E9C-85D3-6508473D29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6598B8-8B49-4505-B0B8-4EFDF3C1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958</Words>
  <Characters>6039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Medienmitteilung "Netzwerktreffen und fünf neue Filme: FiBL baut Beratungsangebot zur Hoftötung aus"</vt:lpstr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Medienmitteilung "Netzwerktreffen und fünf neue Filme: FiBL baut Beratungsangebot zur Hoftötung aus"</dc:title>
  <dc:creator>FiBL</dc:creator>
  <cp:lastModifiedBy>Basler Andreas</cp:lastModifiedBy>
  <cp:revision>6</cp:revision>
  <cp:lastPrinted>2017-07-05T15:05:00Z</cp:lastPrinted>
  <dcterms:created xsi:type="dcterms:W3CDTF">2025-03-17T11:59:00Z</dcterms:created>
  <dcterms:modified xsi:type="dcterms:W3CDTF">2025-03-17T13:15:00Z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0x010100038CE18F8DE21746B13E196ECDFF44C0</vt:lpwstr>
  </property>
</Properties>
</file>