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234D1CCB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083990BE" w14:textId="0435CDED" w:rsidR="00B34D73" w:rsidRDefault="00B34D73" w:rsidP="00DE44EA">
      <w:pPr>
        <w:pStyle w:val="FiBLmmtitel"/>
      </w:pPr>
      <w:r w:rsidRPr="00B34D73">
        <w:t>Gemeinsam wachsen: Kompetenz</w:t>
      </w:r>
      <w:r>
        <w:t>zentrum</w:t>
      </w:r>
      <w:r w:rsidRPr="00B34D73">
        <w:t xml:space="preserve"> für die </w:t>
      </w:r>
      <w:r>
        <w:t xml:space="preserve">Schweizer </w:t>
      </w:r>
      <w:r w:rsidRPr="00B34D73">
        <w:t>Pflanzenzüchtung</w:t>
      </w:r>
    </w:p>
    <w:p w14:paraId="7D4A717E" w14:textId="0C6A9E1D" w:rsidR="00DE44EA" w:rsidRDefault="006E77A4" w:rsidP="00DE44EA">
      <w:pPr>
        <w:pStyle w:val="FiBLmmlead"/>
      </w:pPr>
      <w:r>
        <w:t xml:space="preserve">Klimawandel und neue Krankheiten fordern neue, auf die Schweiz angepasste Sorten. Damit </w:t>
      </w:r>
      <w:r w:rsidR="00137E5D">
        <w:t>diese</w:t>
      </w:r>
      <w:r w:rsidR="00B73DE7">
        <w:t xml:space="preserve"> schneller auf den Markt kommen</w:t>
      </w:r>
      <w:r>
        <w:t xml:space="preserve">, haben </w:t>
      </w:r>
      <w:r w:rsidR="00AD4B69">
        <w:t>FiBL</w:t>
      </w:r>
      <w:r w:rsidR="007C3F58">
        <w:t xml:space="preserve"> Schweiz</w:t>
      </w:r>
      <w:r w:rsidR="00AD4B69">
        <w:t xml:space="preserve">, </w:t>
      </w:r>
      <w:r w:rsidR="00F11D2F" w:rsidRPr="002F6E46">
        <w:t xml:space="preserve">Agroscope, ETH Zürich, </w:t>
      </w:r>
      <w:proofErr w:type="spellStart"/>
      <w:r w:rsidR="00F11D2F" w:rsidRPr="002F6E46">
        <w:t>Sativa</w:t>
      </w:r>
      <w:proofErr w:type="spellEnd"/>
      <w:r w:rsidR="00F11D2F" w:rsidRPr="002F6E46">
        <w:t xml:space="preserve"> Rheinau AG </w:t>
      </w:r>
      <w:r w:rsidR="00C84EE6">
        <w:t xml:space="preserve">sowie </w:t>
      </w:r>
      <w:proofErr w:type="spellStart"/>
      <w:r w:rsidR="00F11D2F" w:rsidRPr="002F6E46">
        <w:t>Delley</w:t>
      </w:r>
      <w:proofErr w:type="spellEnd"/>
      <w:r w:rsidR="00F11D2F" w:rsidRPr="002F6E46">
        <w:t xml:space="preserve"> Samen und Pflanzen</w:t>
      </w:r>
      <w:r w:rsidR="00AB5E00">
        <w:t> AG</w:t>
      </w:r>
      <w:r w:rsidR="00F11D2F" w:rsidRPr="00F11D2F">
        <w:t xml:space="preserve"> </w:t>
      </w:r>
      <w:r w:rsidR="00B73DE7">
        <w:t xml:space="preserve">das Swiss Plant </w:t>
      </w:r>
      <w:proofErr w:type="spellStart"/>
      <w:r w:rsidR="00B73DE7">
        <w:t>Breeding</w:t>
      </w:r>
      <w:proofErr w:type="spellEnd"/>
      <w:r w:rsidR="00B73DE7">
        <w:t xml:space="preserve"> Center (SPBC) initiiert und mit den Schweizer Pflanzenzüchter*innen </w:t>
      </w:r>
      <w:r w:rsidR="00AD4B69">
        <w:t>ein</w:t>
      </w:r>
      <w:r w:rsidR="00C84EE6">
        <w:t>en Verein gegründet</w:t>
      </w:r>
      <w:r w:rsidR="00AD4B69">
        <w:t xml:space="preserve">. Die Hauptaufgaben des </w:t>
      </w:r>
      <w:r w:rsidR="00A3394D">
        <w:t>SPBC</w:t>
      </w:r>
      <w:r w:rsidR="00AD4B69">
        <w:t xml:space="preserve"> besteh</w:t>
      </w:r>
      <w:r w:rsidR="00221F9C">
        <w:t>en</w:t>
      </w:r>
      <w:r w:rsidR="00A3394D">
        <w:t xml:space="preserve"> darin,</w:t>
      </w:r>
      <w:r w:rsidR="00AD4B69">
        <w:t xml:space="preserve"> </w:t>
      </w:r>
      <w:r w:rsidR="00B73DE7">
        <w:t xml:space="preserve">neue Erkenntnisse und Techniken in </w:t>
      </w:r>
      <w:r w:rsidR="00A3394D">
        <w:t>der</w:t>
      </w:r>
      <w:r w:rsidR="00B73DE7">
        <w:t xml:space="preserve"> praktische</w:t>
      </w:r>
      <w:r w:rsidR="00A3394D">
        <w:t>n</w:t>
      </w:r>
      <w:r w:rsidR="00B73DE7">
        <w:t xml:space="preserve"> Pflanzenzüchtung</w:t>
      </w:r>
      <w:r w:rsidR="00A3394D">
        <w:t xml:space="preserve"> umzusetzen</w:t>
      </w:r>
      <w:r w:rsidR="00137E5D" w:rsidRPr="00137E5D">
        <w:t xml:space="preserve"> </w:t>
      </w:r>
      <w:r w:rsidR="00137E5D">
        <w:t>sowie</w:t>
      </w:r>
      <w:r w:rsidR="00137E5D" w:rsidRPr="00137E5D">
        <w:t xml:space="preserve"> </w:t>
      </w:r>
      <w:r w:rsidR="00137E5D" w:rsidRPr="00F4625D">
        <w:t>Akteur</w:t>
      </w:r>
      <w:r w:rsidR="00751D11">
        <w:t>*innen</w:t>
      </w:r>
      <w:r w:rsidR="00137E5D">
        <w:t xml:space="preserve"> zu vernetzen</w:t>
      </w:r>
      <w:r w:rsidR="00AD4B69">
        <w:t xml:space="preserve">. </w:t>
      </w:r>
    </w:p>
    <w:p w14:paraId="5A1F9D21" w14:textId="67B0E200" w:rsidR="00425269" w:rsidRDefault="00A24DAD" w:rsidP="009C0B90">
      <w:pPr>
        <w:pStyle w:val="FiBLmmstandard"/>
      </w:pPr>
      <w:r>
        <w:rPr>
          <w:noProof/>
        </w:rPr>
        <w:drawing>
          <wp:inline distT="0" distB="0" distL="0" distR="0" wp14:anchorId="580581FE" wp14:editId="5E2EBBE5">
            <wp:extent cx="5253487" cy="3940116"/>
            <wp:effectExtent l="0" t="0" r="444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ler-spbc-vorstan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328" cy="39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1350" w14:textId="315DADCB" w:rsidR="00A24DAD" w:rsidRDefault="00A24DAD" w:rsidP="00DF4086">
      <w:pPr>
        <w:pStyle w:val="FiBLmmfusszeile"/>
      </w:pPr>
      <w:r>
        <w:t xml:space="preserve">Der Vorstand des Trägervereins für das Swiss Plant </w:t>
      </w:r>
      <w:proofErr w:type="spellStart"/>
      <w:r>
        <w:t>Breeding</w:t>
      </w:r>
      <w:proofErr w:type="spellEnd"/>
      <w:r>
        <w:t xml:space="preserve"> Center. Von links nach rechts: Karl-Heinz Camp, </w:t>
      </w:r>
      <w:proofErr w:type="spellStart"/>
      <w:r>
        <w:t>Delley</w:t>
      </w:r>
      <w:proofErr w:type="spellEnd"/>
      <w:r>
        <w:t xml:space="preserve"> Samen und Pflanzen AG, </w:t>
      </w:r>
      <w:r w:rsidR="00172A96">
        <w:t>Bruno Studer, ETH Zürich</w:t>
      </w:r>
      <w:r>
        <w:t xml:space="preserve">, Monika Messmer, FiBL Schweiz, </w:t>
      </w:r>
      <w:r w:rsidR="00172A96">
        <w:t xml:space="preserve">Roland Peter, Agroscope, </w:t>
      </w:r>
      <w:r w:rsidR="000875D1">
        <w:t xml:space="preserve">Amadeus Zschunke, </w:t>
      </w:r>
      <w:proofErr w:type="spellStart"/>
      <w:r w:rsidR="000875D1">
        <w:t>Sativa</w:t>
      </w:r>
      <w:proofErr w:type="spellEnd"/>
      <w:r w:rsidR="000875D1">
        <w:t xml:space="preserve"> Rheinau AG</w:t>
      </w:r>
      <w:r>
        <w:t>. (Foto: FiBL, Andreas Basler)</w:t>
      </w:r>
    </w:p>
    <w:p w14:paraId="699A9436" w14:textId="77777777" w:rsidR="00A24DAD" w:rsidRPr="00A24DAD" w:rsidRDefault="00A24DAD" w:rsidP="00A24DAD">
      <w:pPr>
        <w:pStyle w:val="FiBLmmfusszeile"/>
      </w:pPr>
    </w:p>
    <w:p w14:paraId="4D8EB140" w14:textId="3D8B9C67" w:rsidR="00E70C34" w:rsidRDefault="00E06042" w:rsidP="00E70C34">
      <w:pPr>
        <w:pStyle w:val="FiBLmmstandard"/>
      </w:pPr>
      <w:r w:rsidRPr="00E70C34">
        <w:t xml:space="preserve">(Frick, </w:t>
      </w:r>
      <w:r w:rsidR="00E70C34" w:rsidRPr="00E70C34">
        <w:t>11</w:t>
      </w:r>
      <w:r w:rsidRPr="00E70C34">
        <w:t>.</w:t>
      </w:r>
      <w:r w:rsidR="00E70C34" w:rsidRPr="00E70C34">
        <w:t>10</w:t>
      </w:r>
      <w:r w:rsidRPr="00E70C34">
        <w:t>.</w:t>
      </w:r>
      <w:r w:rsidR="00E70C34" w:rsidRPr="00E70C34">
        <w:t>2024</w:t>
      </w:r>
      <w:r w:rsidRPr="00E70C34">
        <w:t xml:space="preserve">) </w:t>
      </w:r>
      <w:r w:rsidR="00E70C34" w:rsidRPr="00E70C34">
        <w:t>Am FiBL</w:t>
      </w:r>
      <w:r w:rsidR="00B62B47">
        <w:t xml:space="preserve"> Schweiz</w:t>
      </w:r>
      <w:r w:rsidR="00E70C34" w:rsidRPr="00E70C34">
        <w:t xml:space="preserve"> in Frick ist</w:t>
      </w:r>
      <w:r w:rsidR="00E70C34">
        <w:t xml:space="preserve"> heute </w:t>
      </w:r>
      <w:r w:rsidR="00B73DE7">
        <w:t xml:space="preserve">der Trägerverein für </w:t>
      </w:r>
      <w:r w:rsidR="00E70C34">
        <w:t xml:space="preserve">das Swiss Plant </w:t>
      </w:r>
      <w:proofErr w:type="spellStart"/>
      <w:r w:rsidR="00E70C34">
        <w:t>Breeding</w:t>
      </w:r>
      <w:proofErr w:type="spellEnd"/>
      <w:r w:rsidR="00E70C34">
        <w:t xml:space="preserve"> Center (SPBC) gegründet worden. </w:t>
      </w:r>
      <w:r w:rsidR="00412812">
        <w:t>Das SPBC ist ein</w:t>
      </w:r>
      <w:r w:rsidR="00E70C34">
        <w:t xml:space="preserve"> unabhängiges Kompetenz- und </w:t>
      </w:r>
      <w:r w:rsidR="00576FE6">
        <w:t>Innovationsnet</w:t>
      </w:r>
      <w:r w:rsidR="00412812">
        <w:t>zwerk</w:t>
      </w:r>
      <w:r w:rsidR="00A3394D">
        <w:t>,</w:t>
      </w:r>
      <w:r w:rsidR="00412812">
        <w:t xml:space="preserve"> das sowohl öffentliche als auch private Schweizer Pflanzenzüchter*innen </w:t>
      </w:r>
      <w:r w:rsidR="00A3394D">
        <w:t xml:space="preserve">dabei </w:t>
      </w:r>
      <w:r w:rsidR="00B34D73">
        <w:t>unterstützt</w:t>
      </w:r>
      <w:r w:rsidR="00A3394D">
        <w:t>,</w:t>
      </w:r>
      <w:r w:rsidR="00B34D73">
        <w:t xml:space="preserve"> robuste</w:t>
      </w:r>
      <w:r w:rsidR="00B34D73" w:rsidRPr="00B34D73">
        <w:t xml:space="preserve"> Sorten</w:t>
      </w:r>
      <w:r w:rsidR="00B34D73">
        <w:t xml:space="preserve"> zu entwickeln</w:t>
      </w:r>
      <w:r w:rsidR="00B34D73" w:rsidRPr="00B34D73">
        <w:t>, die an die Schweizer Produktions- und Marktbedingungen angepa</w:t>
      </w:r>
      <w:r w:rsidR="00B34D73">
        <w:t xml:space="preserve">sst sind. </w:t>
      </w:r>
    </w:p>
    <w:p w14:paraId="2171E29D" w14:textId="69E26AF1" w:rsidR="0075180A" w:rsidRDefault="009C01AF" w:rsidP="00A3394D">
      <w:pPr>
        <w:pStyle w:val="FiBLmmzwischentitel"/>
      </w:pPr>
      <w:r>
        <w:lastRenderedPageBreak/>
        <w:t>Antwort auf akute Herausforderungen in der Pflanzenzüchtung</w:t>
      </w:r>
    </w:p>
    <w:p w14:paraId="00BFA28F" w14:textId="534E1B83" w:rsidR="00F47609" w:rsidRDefault="009C01AF" w:rsidP="00412812">
      <w:pPr>
        <w:pStyle w:val="FiBLmmstandard"/>
      </w:pPr>
      <w:r>
        <w:t>Klimawandel</w:t>
      </w:r>
      <w:r w:rsidR="007B7779">
        <w:t xml:space="preserve">, </w:t>
      </w:r>
      <w:r>
        <w:t>neue Pflanzenkrankheiten</w:t>
      </w:r>
      <w:r w:rsidR="00B34D73">
        <w:t xml:space="preserve"> und Schädlinge</w:t>
      </w:r>
      <w:r>
        <w:t xml:space="preserve"> sind aktuelle Herausforderungen,</w:t>
      </w:r>
      <w:r w:rsidR="00012381">
        <w:t xml:space="preserve"> bei denen Landwirt*innen auf</w:t>
      </w:r>
      <w:r>
        <w:t xml:space="preserve"> neue robuste Sorten</w:t>
      </w:r>
      <w:r w:rsidR="00012381">
        <w:t xml:space="preserve"> angewiesen sind.</w:t>
      </w:r>
      <w:r>
        <w:t xml:space="preserve"> </w:t>
      </w:r>
      <w:r w:rsidR="00012381">
        <w:t xml:space="preserve">Die Schweiz mit ihren </w:t>
      </w:r>
      <w:r w:rsidR="00177B28">
        <w:t xml:space="preserve">verschiedenen </w:t>
      </w:r>
      <w:r w:rsidR="00012381">
        <w:t xml:space="preserve">Höhenlagen </w:t>
      </w:r>
      <w:r w:rsidR="00576FE6">
        <w:t>und Anbausysteme</w:t>
      </w:r>
      <w:r w:rsidR="00177B28">
        <w:t>n</w:t>
      </w:r>
      <w:r w:rsidR="00576FE6">
        <w:t xml:space="preserve"> </w:t>
      </w:r>
      <w:r w:rsidR="00012381">
        <w:t xml:space="preserve">stellt zudem besondere Ansprüche, die von den internationalen Züchtungsunternehmen immer seltener berücksichtigt werden. </w:t>
      </w:r>
      <w:r w:rsidR="00412812">
        <w:t xml:space="preserve">Daher </w:t>
      </w:r>
      <w:r w:rsidR="00177B28">
        <w:t>ist</w:t>
      </w:r>
      <w:r w:rsidR="00412812">
        <w:t xml:space="preserve"> die Schweizer Pflanzenzüchtung ein</w:t>
      </w:r>
      <w:r w:rsidR="00B34D73">
        <w:t>e</w:t>
      </w:r>
      <w:r w:rsidR="00412812">
        <w:t xml:space="preserve"> </w:t>
      </w:r>
      <w:r w:rsidR="00B34D73">
        <w:t>Grundvoraussetzung</w:t>
      </w:r>
      <w:r w:rsidR="00412812">
        <w:t xml:space="preserve"> </w:t>
      </w:r>
      <w:r w:rsidR="00177B28">
        <w:t xml:space="preserve">für </w:t>
      </w:r>
      <w:r w:rsidR="002B6857">
        <w:t xml:space="preserve">ein </w:t>
      </w:r>
      <w:r w:rsidR="00412812">
        <w:t>nachhaltige</w:t>
      </w:r>
      <w:r w:rsidR="002B6857">
        <w:t>s</w:t>
      </w:r>
      <w:r w:rsidR="00557287">
        <w:t xml:space="preserve"> und resiliente</w:t>
      </w:r>
      <w:r w:rsidR="002B6857">
        <w:t>s</w:t>
      </w:r>
      <w:r w:rsidR="00412812">
        <w:t xml:space="preserve"> </w:t>
      </w:r>
      <w:r w:rsidR="00412812" w:rsidRPr="00137E5D">
        <w:t>Ernährungs</w:t>
      </w:r>
      <w:r w:rsidR="00177B28" w:rsidRPr="00137E5D">
        <w:t>system</w:t>
      </w:r>
      <w:r w:rsidR="00412812" w:rsidRPr="00137E5D">
        <w:t xml:space="preserve">. </w:t>
      </w:r>
      <w:r w:rsidR="00012381" w:rsidRPr="00137E5D">
        <w:t>Seit</w:t>
      </w:r>
      <w:r w:rsidR="006E77A4" w:rsidRPr="00137E5D">
        <w:t xml:space="preserve"> 2015 </w:t>
      </w:r>
      <w:r w:rsidR="00412812" w:rsidRPr="00137E5D">
        <w:t xml:space="preserve">setzt </w:t>
      </w:r>
      <w:r w:rsidR="00012381" w:rsidRPr="00137E5D">
        <w:t>sich d</w:t>
      </w:r>
      <w:r w:rsidR="006E77A4" w:rsidRPr="00137E5D">
        <w:t>ie Züchtungsexpertin Monika Messmer vom FiBL</w:t>
      </w:r>
      <w:r w:rsidR="007B7779" w:rsidRPr="00137E5D">
        <w:t xml:space="preserve"> Schweiz</w:t>
      </w:r>
      <w:r w:rsidR="00B2480F" w:rsidRPr="00137E5D">
        <w:t xml:space="preserve"> gemeinsam mit anderen </w:t>
      </w:r>
      <w:proofErr w:type="spellStart"/>
      <w:r w:rsidR="00B2480F" w:rsidRPr="00137E5D">
        <w:t>Züchtungsexpert</w:t>
      </w:r>
      <w:proofErr w:type="spellEnd"/>
      <w:r w:rsidR="00B2480F" w:rsidRPr="00137E5D">
        <w:t>*in</w:t>
      </w:r>
      <w:r w:rsidR="00F117EC">
        <w:t>n</w:t>
      </w:r>
      <w:r w:rsidR="00B2480F" w:rsidRPr="00137E5D">
        <w:t>en</w:t>
      </w:r>
      <w:r w:rsidR="00012381" w:rsidRPr="00137E5D">
        <w:t xml:space="preserve"> für</w:t>
      </w:r>
      <w:r w:rsidR="00AD2D1F" w:rsidRPr="00137E5D">
        <w:t xml:space="preserve"> </w:t>
      </w:r>
      <w:r w:rsidR="00012381" w:rsidRPr="00137E5D">
        <w:t>eine Plattform zur Stärkung der Schweizer Pflanzenzüchtung ein</w:t>
      </w:r>
      <w:r w:rsidR="007C3F58" w:rsidRPr="00137E5D">
        <w:t>. So hat sie</w:t>
      </w:r>
      <w:r w:rsidR="00AD2D1F" w:rsidRPr="00137E5D">
        <w:t xml:space="preserve"> massgeblich zur </w:t>
      </w:r>
      <w:r w:rsidR="00F47609" w:rsidRPr="00137E5D">
        <w:t xml:space="preserve">Gründung des SPBC </w:t>
      </w:r>
      <w:r w:rsidR="00AD2D1F" w:rsidRPr="00137E5D">
        <w:t>beigetragen.</w:t>
      </w:r>
      <w:r w:rsidR="006E77A4">
        <w:t xml:space="preserve"> «Dank dem SPBC wird die Effizienz der öffentlichen und privaten Schweizer Züchtung verbessert und neue Techniken können</w:t>
      </w:r>
      <w:r w:rsidR="00012381">
        <w:t xml:space="preserve"> schneller</w:t>
      </w:r>
      <w:r w:rsidR="006E77A4">
        <w:t xml:space="preserve"> umgesetzt werden</w:t>
      </w:r>
      <w:r w:rsidR="00012381">
        <w:t xml:space="preserve">», sagt Monika Messmer. </w:t>
      </w:r>
    </w:p>
    <w:p w14:paraId="0C8F34C5" w14:textId="77777777" w:rsidR="00012381" w:rsidRDefault="00012381" w:rsidP="00012381">
      <w:pPr>
        <w:pStyle w:val="FiBLmmzwischentitel"/>
      </w:pPr>
      <w:r>
        <w:t>Lücke bei der Umsetzung neuer Forschungsergebnisse</w:t>
      </w:r>
    </w:p>
    <w:p w14:paraId="22D3DC75" w14:textId="66410CFC" w:rsidR="00012381" w:rsidRDefault="00012381" w:rsidP="00012381">
      <w:pPr>
        <w:pStyle w:val="FiBLmmstandard"/>
      </w:pPr>
      <w:r w:rsidRPr="00822482">
        <w:t xml:space="preserve">Die Strategie Pflanzenzüchtung 2050 </w:t>
      </w:r>
      <w:r>
        <w:t xml:space="preserve">des Bundes </w:t>
      </w:r>
      <w:r w:rsidRPr="00822482">
        <w:t>hat gezeigt, dass eine Lücke in der Umsetzung neuer Forschungsergebnisse in die praktische Pflanzenzüchtung besteht. In diese</w:t>
      </w:r>
      <w:r w:rsidR="004B0045">
        <w:t>m</w:t>
      </w:r>
      <w:r w:rsidRPr="00822482">
        <w:t xml:space="preserve"> Bereich verfügen die Züchtungsunternehmen in der Schweiz heute oft nicht über die nötige Infrastruktur, das nötige Know-how und die nötige Innovationskraft. </w:t>
      </w:r>
      <w:r w:rsidR="00A3394D">
        <w:t xml:space="preserve">Darum </w:t>
      </w:r>
      <w:r w:rsidR="00B74178">
        <w:t xml:space="preserve">fördert das Bundesamt für Landwirtschaft </w:t>
      </w:r>
      <w:r w:rsidR="00A3394D">
        <w:t>das SPBC</w:t>
      </w:r>
      <w:r w:rsidR="00B74178">
        <w:t xml:space="preserve"> mit dem Ziel</w:t>
      </w:r>
      <w:r w:rsidR="00A3394D">
        <w:t xml:space="preserve">, die Schweizer Pflanzenzüchtung zu stärken und die Züchtungseffizienz zu erhöhen. Die Hauptaufgaben </w:t>
      </w:r>
      <w:r w:rsidR="004B0045">
        <w:t xml:space="preserve">des SPBC </w:t>
      </w:r>
      <w:r w:rsidR="00A3394D">
        <w:t>bestehen</w:t>
      </w:r>
      <w:r w:rsidR="00137E5D">
        <w:t xml:space="preserve"> darin, neue Forschungsergebnisse in die praktischen Züchtungsprogramme zu transferieren sowie </w:t>
      </w:r>
      <w:proofErr w:type="gramStart"/>
      <w:r w:rsidR="00137E5D">
        <w:t xml:space="preserve">die </w:t>
      </w:r>
      <w:r w:rsidR="00A3394D" w:rsidRPr="004B0045">
        <w:t>Akteur</w:t>
      </w:r>
      <w:proofErr w:type="gramEnd"/>
      <w:r w:rsidR="004B0045">
        <w:t>*innen</w:t>
      </w:r>
      <w:r w:rsidR="00A3394D">
        <w:t xml:space="preserve"> aus Züchtung und Forschung </w:t>
      </w:r>
      <w:r w:rsidR="00137E5D">
        <w:t xml:space="preserve">zu vernetzen. </w:t>
      </w:r>
    </w:p>
    <w:p w14:paraId="319A8183" w14:textId="3F3D2855" w:rsidR="00AD4B69" w:rsidRDefault="008C1488" w:rsidP="00AD4B69">
      <w:pPr>
        <w:pStyle w:val="FiBLmmzwischentitel"/>
      </w:pPr>
      <w:r>
        <w:t>Zugeschnitten auf Schweizer Verhältnisse</w:t>
      </w:r>
    </w:p>
    <w:p w14:paraId="7159CDF3" w14:textId="046C2E9F" w:rsidR="00822482" w:rsidRDefault="00822482" w:rsidP="00E70C34">
      <w:pPr>
        <w:pStyle w:val="FiBLmmstandard"/>
      </w:pPr>
      <w:r w:rsidRPr="00822482">
        <w:t xml:space="preserve">Das Ziel </w:t>
      </w:r>
      <w:r>
        <w:t>des SPBC ist es</w:t>
      </w:r>
      <w:r w:rsidRPr="00822482">
        <w:t xml:space="preserve">, </w:t>
      </w:r>
      <w:r w:rsidR="00A3394D">
        <w:t xml:space="preserve">die </w:t>
      </w:r>
      <w:r w:rsidRPr="00822482">
        <w:t>Lücke</w:t>
      </w:r>
      <w:r w:rsidR="00A3394D">
        <w:t>n</w:t>
      </w:r>
      <w:r w:rsidRPr="00822482">
        <w:t xml:space="preserve"> in den mehrheitlich kleinen Pflanzenzüchtungsprogrammen der Schweiz zu schliessen. Dazu sollen die Schweizer Züchter*innen </w:t>
      </w:r>
      <w:r w:rsidR="0017539A">
        <w:t xml:space="preserve">ganz konkret </w:t>
      </w:r>
      <w:r w:rsidRPr="00822482">
        <w:t xml:space="preserve">bei der Umsetzung von Ergebnissen aus der angewandten Forschung </w:t>
      </w:r>
      <w:r w:rsidR="0017539A">
        <w:t xml:space="preserve">in ihr laufendes Züchtungsprogramm </w:t>
      </w:r>
      <w:r w:rsidR="0017539A" w:rsidRPr="0017539A">
        <w:t>im Rahmen von Innovationsprojekten effizient und kompetent unterstützt werden</w:t>
      </w:r>
      <w:r w:rsidR="0017539A">
        <w:t xml:space="preserve">. </w:t>
      </w:r>
      <w:r w:rsidR="00105857">
        <w:t xml:space="preserve">Dazu gehören </w:t>
      </w:r>
      <w:r w:rsidRPr="00822482">
        <w:t xml:space="preserve">beispielsweise </w:t>
      </w:r>
      <w:r w:rsidR="00105857">
        <w:t>die</w:t>
      </w:r>
      <w:r w:rsidRPr="00822482">
        <w:t xml:space="preserve"> agronomische und genetische Charakterisierung </w:t>
      </w:r>
      <w:r w:rsidR="00A3394D">
        <w:t>des</w:t>
      </w:r>
      <w:r w:rsidRPr="00822482">
        <w:t xml:space="preserve"> Zuchtmaterials (</w:t>
      </w:r>
      <w:proofErr w:type="spellStart"/>
      <w:r w:rsidRPr="00822482">
        <w:t>Phänotypisierung</w:t>
      </w:r>
      <w:proofErr w:type="spellEnd"/>
      <w:r w:rsidRPr="00822482">
        <w:t xml:space="preserve">, </w:t>
      </w:r>
      <w:proofErr w:type="spellStart"/>
      <w:r w:rsidRPr="00822482">
        <w:t>Genotypisierung</w:t>
      </w:r>
      <w:proofErr w:type="spellEnd"/>
      <w:r w:rsidRPr="00822482">
        <w:t>)</w:t>
      </w:r>
      <w:r w:rsidR="00105857">
        <w:t xml:space="preserve">, </w:t>
      </w:r>
      <w:r w:rsidR="00DB1538">
        <w:t xml:space="preserve">die </w:t>
      </w:r>
      <w:r w:rsidR="00C52EB8">
        <w:t xml:space="preserve">Anwendung der </w:t>
      </w:r>
      <w:r w:rsidR="00105857">
        <w:t>Marker-gestützte</w:t>
      </w:r>
      <w:r w:rsidR="00A3394D">
        <w:t>n</w:t>
      </w:r>
      <w:r w:rsidR="00105857">
        <w:t xml:space="preserve"> Selektion</w:t>
      </w:r>
      <w:r w:rsidRPr="00822482">
        <w:t xml:space="preserve"> sowie </w:t>
      </w:r>
      <w:r w:rsidR="00105857">
        <w:t>die</w:t>
      </w:r>
      <w:r w:rsidRPr="00822482">
        <w:t xml:space="preserve"> Nutzung </w:t>
      </w:r>
      <w:r w:rsidR="00C52EB8">
        <w:t xml:space="preserve">grosser </w:t>
      </w:r>
      <w:r w:rsidRPr="00822482">
        <w:t>Daten</w:t>
      </w:r>
      <w:r w:rsidR="00C52EB8">
        <w:t>mengen</w:t>
      </w:r>
      <w:r w:rsidRPr="00822482">
        <w:t xml:space="preserve"> im Zuchtprogramm (Datenbanken, </w:t>
      </w:r>
      <w:r w:rsidR="00233A37">
        <w:t>Daten</w:t>
      </w:r>
      <w:r w:rsidRPr="00822482">
        <w:t>analyse, Bioinformatik, Biostatistik)</w:t>
      </w:r>
      <w:r w:rsidR="00B74178">
        <w:t>.</w:t>
      </w:r>
      <w:r w:rsidR="00105857">
        <w:t xml:space="preserve"> </w:t>
      </w:r>
      <w:r w:rsidR="00B74178">
        <w:t>A</w:t>
      </w:r>
      <w:r w:rsidR="00105857">
        <w:t>uch n</w:t>
      </w:r>
      <w:r w:rsidR="00137E5D">
        <w:t xml:space="preserve">eue gentechnische Verfahren </w:t>
      </w:r>
      <w:r w:rsidR="00B74178">
        <w:t>gehören dazu</w:t>
      </w:r>
      <w:r w:rsidR="00105857">
        <w:t xml:space="preserve">, </w:t>
      </w:r>
      <w:r w:rsidR="00C52EB8">
        <w:t>sofern</w:t>
      </w:r>
      <w:r w:rsidR="00105857">
        <w:t xml:space="preserve"> </w:t>
      </w:r>
      <w:r w:rsidR="00762695">
        <w:t>diese in der Schweiz zur Anwendung zugelassen werden</w:t>
      </w:r>
      <w:r w:rsidR="00105857">
        <w:t xml:space="preserve">. </w:t>
      </w:r>
      <w:r w:rsidR="00C52EB8">
        <w:t xml:space="preserve">Das SPBC richtet seinen Service an den Bedürfnissen der Kund*innen aus, ist offen für alle Kulturarten, Anbausysteme und Methoden und deckt durch Netzwerkpartnerschaften breite Kompetenzbereiche ab. </w:t>
      </w:r>
    </w:p>
    <w:p w14:paraId="5012EA25" w14:textId="5D83403D" w:rsidR="00AD4B69" w:rsidRDefault="005F5DAF" w:rsidP="00AD4B69">
      <w:pPr>
        <w:pStyle w:val="FiBLmmzwischentitel"/>
      </w:pPr>
      <w:r>
        <w:lastRenderedPageBreak/>
        <w:t xml:space="preserve">Das </w:t>
      </w:r>
      <w:r w:rsidR="00105857">
        <w:t xml:space="preserve">SPBC hat bereits </w:t>
      </w:r>
      <w:r>
        <w:t>Fahrt aufgenommen</w:t>
      </w:r>
    </w:p>
    <w:p w14:paraId="10F45122" w14:textId="18772F9F" w:rsidR="002F2C7C" w:rsidRDefault="00C52EB8" w:rsidP="00C52EB8">
      <w:pPr>
        <w:pStyle w:val="FiBLmmstandard"/>
      </w:pPr>
      <w:r>
        <w:t>Die Projektpartner für die Gründung des SPBC sind</w:t>
      </w:r>
      <w:r w:rsidR="00B74178">
        <w:t xml:space="preserve"> </w:t>
      </w:r>
      <w:r>
        <w:t>FiBL</w:t>
      </w:r>
      <w:r w:rsidR="00137E5D">
        <w:t xml:space="preserve"> </w:t>
      </w:r>
      <w:r w:rsidR="007C3F58">
        <w:t>Schweiz</w:t>
      </w:r>
      <w:r w:rsidR="00B74178">
        <w:t xml:space="preserve">, </w:t>
      </w:r>
      <w:r w:rsidRPr="002F6E46">
        <w:t>Agroscope,</w:t>
      </w:r>
      <w:r>
        <w:t xml:space="preserve"> </w:t>
      </w:r>
      <w:r w:rsidRPr="002F6E46">
        <w:t>ETH Zürich,</w:t>
      </w:r>
      <w:r>
        <w:t xml:space="preserve"> </w:t>
      </w:r>
      <w:proofErr w:type="spellStart"/>
      <w:r w:rsidRPr="002F6E46">
        <w:t>Sativa</w:t>
      </w:r>
      <w:proofErr w:type="spellEnd"/>
      <w:r w:rsidRPr="002F6E46">
        <w:t xml:space="preserve"> Rheinau AG und </w:t>
      </w:r>
      <w:proofErr w:type="spellStart"/>
      <w:r w:rsidRPr="002F6E46">
        <w:t>Delley</w:t>
      </w:r>
      <w:proofErr w:type="spellEnd"/>
      <w:r w:rsidRPr="002F6E46">
        <w:t xml:space="preserve"> Samen und Pflanzen</w:t>
      </w:r>
      <w:r>
        <w:t xml:space="preserve"> AG</w:t>
      </w:r>
      <w:r w:rsidRPr="002F6E46">
        <w:t>.</w:t>
      </w:r>
      <w:r>
        <w:t xml:space="preserve"> </w:t>
      </w:r>
      <w:r w:rsidR="005F5DAF">
        <w:t xml:space="preserve">Ende 2023 </w:t>
      </w:r>
      <w:r>
        <w:t>wurde</w:t>
      </w:r>
      <w:r w:rsidR="002F2C7C">
        <w:t xml:space="preserve"> die Geschäftsstelle besetzt:</w:t>
      </w:r>
      <w:r w:rsidR="005F5DAF">
        <w:t xml:space="preserve"> </w:t>
      </w:r>
    </w:p>
    <w:p w14:paraId="1128AC70" w14:textId="390F56A7" w:rsidR="002F2C7C" w:rsidRDefault="005F5DAF" w:rsidP="002F2C7C">
      <w:pPr>
        <w:pStyle w:val="FiBLmmaufzhlungszeichen"/>
      </w:pPr>
      <w:r>
        <w:t>Azeddine Si Ammour</w:t>
      </w:r>
      <w:r w:rsidR="002F2C7C">
        <w:t xml:space="preserve">, </w:t>
      </w:r>
      <w:r>
        <w:t xml:space="preserve">Geschäftsführer </w:t>
      </w:r>
    </w:p>
    <w:p w14:paraId="012E72FB" w14:textId="77777777" w:rsidR="002F2C7C" w:rsidRDefault="005F5DAF" w:rsidP="002F2C7C">
      <w:pPr>
        <w:pStyle w:val="FiBLmmaufzhlungszeichen"/>
      </w:pPr>
      <w:r>
        <w:t>Mathieu Deblieck</w:t>
      </w:r>
      <w:r w:rsidR="002F2C7C">
        <w:t xml:space="preserve">, </w:t>
      </w:r>
      <w:r>
        <w:t xml:space="preserve">wissenschaftlicher Mitarbeiter </w:t>
      </w:r>
    </w:p>
    <w:p w14:paraId="627CC920" w14:textId="35B734F0" w:rsidR="00C52EB8" w:rsidRDefault="002F2C7C" w:rsidP="00C52EB8">
      <w:pPr>
        <w:pStyle w:val="FiBLmmstandard"/>
      </w:pPr>
      <w:r>
        <w:t>Die Geschäftsstelle ist</w:t>
      </w:r>
      <w:r w:rsidR="005F5DAF">
        <w:t xml:space="preserve"> verantwortlich für die operative Tätigkeit des SPBC. Sie stell</w:t>
      </w:r>
      <w:r>
        <w:t>t</w:t>
      </w:r>
      <w:r w:rsidR="00E70C34">
        <w:t xml:space="preserve"> den Züchte</w:t>
      </w:r>
      <w:r w:rsidR="00233A37">
        <w:t>r*innen</w:t>
      </w:r>
      <w:r w:rsidR="005F5DAF">
        <w:t xml:space="preserve"> </w:t>
      </w:r>
      <w:r w:rsidR="00E70C34">
        <w:t xml:space="preserve">technische Unterstützung, Know-how und Kompetenz zur Verfügung und </w:t>
      </w:r>
      <w:r>
        <w:t>ist</w:t>
      </w:r>
      <w:r w:rsidR="005F5DAF">
        <w:t xml:space="preserve"> </w:t>
      </w:r>
      <w:r w:rsidR="00E70C34">
        <w:t>aktiv</w:t>
      </w:r>
      <w:r w:rsidR="005F5DAF">
        <w:t xml:space="preserve"> beteiligt an</w:t>
      </w:r>
      <w:r w:rsidR="00E70C34">
        <w:t xml:space="preserve"> der Planung und Durchführung von </w:t>
      </w:r>
      <w:r w:rsidR="005F5DAF">
        <w:t xml:space="preserve">sieben </w:t>
      </w:r>
      <w:r w:rsidR="00E70C34">
        <w:t>Innovationsprojekten</w:t>
      </w:r>
      <w:r w:rsidR="005F5DAF">
        <w:t>, die vo</w:t>
      </w:r>
      <w:r w:rsidR="00C52EB8">
        <w:t>n</w:t>
      </w:r>
      <w:r w:rsidR="005F5DAF">
        <w:t xml:space="preserve"> </w:t>
      </w:r>
      <w:r w:rsidR="00C52EB8">
        <w:t xml:space="preserve">Schweizer </w:t>
      </w:r>
      <w:r w:rsidR="00233A37">
        <w:t xml:space="preserve">Züchter*innen </w:t>
      </w:r>
      <w:r w:rsidR="00C52EB8">
        <w:t>eingereicht wurden</w:t>
      </w:r>
      <w:r w:rsidR="00E70C34">
        <w:t xml:space="preserve">. </w:t>
      </w:r>
      <w:r w:rsidR="00D021D7">
        <w:t>Das SPBC</w:t>
      </w:r>
      <w:r w:rsidR="00A3394D">
        <w:t xml:space="preserve"> </w:t>
      </w:r>
      <w:r w:rsidR="00E70C34">
        <w:t>ist aktiv in der Kunden- und Drittmittelakquise</w:t>
      </w:r>
      <w:r w:rsidR="00C52EB8">
        <w:t xml:space="preserve"> und fördert</w:t>
      </w:r>
      <w:r w:rsidR="00C52EB8" w:rsidRPr="00105857">
        <w:t xml:space="preserve"> </w:t>
      </w:r>
      <w:r w:rsidR="00C52EB8">
        <w:t xml:space="preserve">Synergien zwischen privaten und öffentlichen Züchter*innen sowie die Zusammenarbeit </w:t>
      </w:r>
      <w:r w:rsidR="00C52EB8" w:rsidRPr="00105857">
        <w:t xml:space="preserve">zwischen der Züchtungsforschung, der praktischen Pflanzenzüchtung und weiteren </w:t>
      </w:r>
      <w:r w:rsidR="00C52EB8" w:rsidRPr="00354F0E">
        <w:t>Akteur</w:t>
      </w:r>
      <w:r w:rsidR="00354F0E">
        <w:t>*inn</w:t>
      </w:r>
      <w:r w:rsidR="00C52EB8" w:rsidRPr="00354F0E">
        <w:t>en</w:t>
      </w:r>
      <w:r w:rsidR="00C52EB8" w:rsidRPr="00105857">
        <w:t xml:space="preserve"> des nachgelagerten Wertschöpfungsprozesses auf nationaler und internationaler Ebene</w:t>
      </w:r>
      <w:r w:rsidR="00C52EB8">
        <w:t>.</w:t>
      </w:r>
    </w:p>
    <w:p w14:paraId="1BE604AC" w14:textId="07399FA8" w:rsidR="00AD4B69" w:rsidRDefault="00AD4B69" w:rsidP="00AD4B69">
      <w:pPr>
        <w:pStyle w:val="FiBLmmzwischentitel"/>
      </w:pPr>
      <w:r>
        <w:t>Vorstand mit repräsentativer Vert</w:t>
      </w:r>
      <w:r w:rsidR="00A660AD">
        <w:t>r</w:t>
      </w:r>
      <w:r>
        <w:t xml:space="preserve">etung der </w:t>
      </w:r>
      <w:r w:rsidR="008617E4">
        <w:t>Schweizer Pflanze</w:t>
      </w:r>
      <w:r w:rsidR="00AD2D1F">
        <w:t>n</w:t>
      </w:r>
      <w:r w:rsidR="008617E4">
        <w:t>züchter*innen</w:t>
      </w:r>
    </w:p>
    <w:p w14:paraId="06FD7679" w14:textId="67AC07C6" w:rsidR="00822482" w:rsidRDefault="0017539A" w:rsidP="00822482">
      <w:pPr>
        <w:pStyle w:val="FiBLmmstandard"/>
      </w:pPr>
      <w:r w:rsidRPr="0017539A">
        <w:t xml:space="preserve">Der </w:t>
      </w:r>
      <w:r>
        <w:t>gemeinnützige V</w:t>
      </w:r>
      <w:r w:rsidRPr="0017539A">
        <w:t xml:space="preserve">erein </w:t>
      </w:r>
      <w:r w:rsidR="00557287" w:rsidRPr="00557287">
        <w:t>bezweckt die Förderung der Nutzpflanzenzüchtung in der Schweiz</w:t>
      </w:r>
      <w:r w:rsidR="00557287">
        <w:t xml:space="preserve"> und </w:t>
      </w:r>
      <w:r w:rsidRPr="0017539A">
        <w:t>übernimmt die Trägerschaft des SPBC</w:t>
      </w:r>
      <w:r w:rsidR="00557287">
        <w:t xml:space="preserve">. Aktive Mitglieder </w:t>
      </w:r>
      <w:r w:rsidR="008617E4">
        <w:t>des Vereins sind Schweizer Züchter*innen</w:t>
      </w:r>
      <w:r w:rsidR="00557287">
        <w:t xml:space="preserve"> und Züchtungsforscher</w:t>
      </w:r>
      <w:r w:rsidR="008617E4">
        <w:t>*innen sowie Fördermitglieder der nachgelagerten Wertschöpfungskette (Saatgut, Produktion, Verarbeitung, Handel)</w:t>
      </w:r>
      <w:r w:rsidRPr="0017539A">
        <w:t xml:space="preserve">. </w:t>
      </w:r>
      <w:r w:rsidR="00822482">
        <w:t xml:space="preserve">Gleichentags </w:t>
      </w:r>
      <w:r w:rsidR="00AD4B69">
        <w:t xml:space="preserve">mit der Gründung </w:t>
      </w:r>
      <w:r w:rsidR="00822482">
        <w:t xml:space="preserve">ist auch der Vorstand des </w:t>
      </w:r>
      <w:r w:rsidR="00AD4B69">
        <w:t xml:space="preserve">neuen </w:t>
      </w:r>
      <w:r w:rsidR="00822482">
        <w:t>Vereins bestellt worden. Dieser setzt sich aus zwei pr</w:t>
      </w:r>
      <w:r w:rsidR="006622AF">
        <w:t>i</w:t>
      </w:r>
      <w:r w:rsidR="00822482">
        <w:t>vaten Züchtern, einem öffentlich</w:t>
      </w:r>
      <w:r w:rsidR="00557287">
        <w:t>en</w:t>
      </w:r>
      <w:r w:rsidR="00822482">
        <w:t xml:space="preserve"> Zücht</w:t>
      </w:r>
      <w:r w:rsidR="00557287">
        <w:t>ungsvertreter</w:t>
      </w:r>
      <w:r w:rsidR="00F757A4">
        <w:t xml:space="preserve"> sowie einer </w:t>
      </w:r>
      <w:r w:rsidR="00557287">
        <w:t>Züchtungsf</w:t>
      </w:r>
      <w:r w:rsidR="00F757A4">
        <w:t>orscherin und einem Forscher zusammen:</w:t>
      </w:r>
      <w:r w:rsidR="00822482">
        <w:t xml:space="preserve"> </w:t>
      </w:r>
    </w:p>
    <w:p w14:paraId="44B6A6D8" w14:textId="70F6EA31" w:rsidR="00822482" w:rsidRDefault="00822482" w:rsidP="00F757A4">
      <w:pPr>
        <w:pStyle w:val="FiBLmmaufzhlungszeichen"/>
      </w:pPr>
      <w:r>
        <w:t xml:space="preserve">Karl-Heinz Camp, </w:t>
      </w:r>
      <w:proofErr w:type="spellStart"/>
      <w:r>
        <w:t>Delley</w:t>
      </w:r>
      <w:proofErr w:type="spellEnd"/>
      <w:r>
        <w:t xml:space="preserve"> Samen und Pflanzen AG, </w:t>
      </w:r>
      <w:proofErr w:type="spellStart"/>
      <w:r>
        <w:t>Delley</w:t>
      </w:r>
      <w:proofErr w:type="spellEnd"/>
      <w:r>
        <w:t>, Schweiz</w:t>
      </w:r>
    </w:p>
    <w:p w14:paraId="585BE465" w14:textId="4B836099" w:rsidR="00822482" w:rsidRDefault="00822482" w:rsidP="00F757A4">
      <w:pPr>
        <w:pStyle w:val="FiBLmmaufzhlungszeichen"/>
      </w:pPr>
      <w:r>
        <w:t xml:space="preserve">Amadeus Zschunke, </w:t>
      </w:r>
      <w:proofErr w:type="spellStart"/>
      <w:r>
        <w:t>Sativa</w:t>
      </w:r>
      <w:proofErr w:type="spellEnd"/>
      <w:r>
        <w:t xml:space="preserve"> Rheinau AG, Rheinau, Schweiz</w:t>
      </w:r>
    </w:p>
    <w:p w14:paraId="6F811F53" w14:textId="0A1D9EBC" w:rsidR="00822482" w:rsidRDefault="00822482" w:rsidP="00F757A4">
      <w:pPr>
        <w:pStyle w:val="FiBLmmaufzhlungszeichen"/>
      </w:pPr>
      <w:r>
        <w:t xml:space="preserve">Roland Peter, Agroscope, </w:t>
      </w:r>
      <w:proofErr w:type="spellStart"/>
      <w:r>
        <w:t>Reckenholz</w:t>
      </w:r>
      <w:proofErr w:type="spellEnd"/>
      <w:r>
        <w:t>, Schweiz</w:t>
      </w:r>
    </w:p>
    <w:p w14:paraId="479BAE7C" w14:textId="2D5F3AE9" w:rsidR="00822482" w:rsidRDefault="00822482" w:rsidP="00F757A4">
      <w:pPr>
        <w:pStyle w:val="FiBLmmaufzhlungszeichen"/>
      </w:pPr>
      <w:r>
        <w:t>Monika Messmer, FiBL, Frick, Schweiz</w:t>
      </w:r>
    </w:p>
    <w:p w14:paraId="7D4A7183" w14:textId="3963C15B" w:rsidR="009C0B90" w:rsidRDefault="00822482" w:rsidP="00180138">
      <w:pPr>
        <w:pStyle w:val="FiBLmmaufzhlungszeichen"/>
      </w:pPr>
      <w:r>
        <w:t>Bruno Studer, ETH Zürich, Zürich, Schweiz</w:t>
      </w:r>
    </w:p>
    <w:p w14:paraId="4AFDE790" w14:textId="5A556E1F" w:rsidR="00180138" w:rsidRPr="00E70C34" w:rsidRDefault="00180138" w:rsidP="00A3394D">
      <w:pPr>
        <w:pStyle w:val="FiBLmmaufzhlungszeichen"/>
        <w:numPr>
          <w:ilvl w:val="0"/>
          <w:numId w:val="0"/>
        </w:numPr>
      </w:pPr>
      <w:r>
        <w:t xml:space="preserve">Der Vorstand ist für die strategische Ausrichtung des SPBC </w:t>
      </w:r>
      <w:r w:rsidR="008617E4">
        <w:t xml:space="preserve">gemäss der Pflanzenzüchtungsstrategie 2050 </w:t>
      </w:r>
      <w:r>
        <w:t xml:space="preserve">verantwortlich </w:t>
      </w:r>
      <w:r w:rsidRPr="00180138">
        <w:t>und vertritt den Trägerverein nach aussen gegenüber der Öffentlichkeit und den Stakeholdern der Pflanzenzüchtung.</w:t>
      </w:r>
    </w:p>
    <w:p w14:paraId="7D4A7186" w14:textId="22102CD1" w:rsidR="00CD4B01" w:rsidRPr="00450FA1" w:rsidRDefault="00CD4B01" w:rsidP="00661678">
      <w:pPr>
        <w:pStyle w:val="FiBLmmzusatzinfo"/>
        <w:rPr>
          <w:lang w:val="it-CH"/>
        </w:rPr>
      </w:pPr>
      <w:r w:rsidRPr="00450FA1">
        <w:rPr>
          <w:lang w:val="it-CH"/>
        </w:rPr>
        <w:t>FiBL</w:t>
      </w:r>
      <w:r w:rsidR="00C01EEC">
        <w:rPr>
          <w:lang w:val="it-CH"/>
        </w:rPr>
        <w:t xml:space="preserve"> </w:t>
      </w:r>
      <w:proofErr w:type="spellStart"/>
      <w:r w:rsidRPr="00450FA1">
        <w:rPr>
          <w:lang w:val="it-CH"/>
        </w:rPr>
        <w:t>Kontakte</w:t>
      </w:r>
      <w:proofErr w:type="spellEnd"/>
    </w:p>
    <w:p w14:paraId="7D4A7187" w14:textId="2107859D" w:rsidR="003C6406" w:rsidRDefault="00F757A4" w:rsidP="00866E96">
      <w:pPr>
        <w:pStyle w:val="FiBLmmaufzhlungszeichen"/>
      </w:pPr>
      <w:r>
        <w:t>Monika Messmer</w:t>
      </w:r>
      <w:r w:rsidR="003C6406">
        <w:t xml:space="preserve">, </w:t>
      </w:r>
      <w:r>
        <w:t xml:space="preserve">Züchtungsspezialistin </w:t>
      </w:r>
      <w:r w:rsidR="003C4537">
        <w:t>FiBL Schweiz</w:t>
      </w:r>
      <w:r w:rsidR="003C4537">
        <w:br/>
      </w:r>
      <w:r w:rsidR="0001151E">
        <w:t>Tel</w:t>
      </w:r>
      <w:r w:rsidR="00866E96">
        <w:t xml:space="preserve"> +41 62 </w:t>
      </w:r>
      <w:r w:rsidR="003E2286">
        <w:t xml:space="preserve">865 04 </w:t>
      </w:r>
      <w:r w:rsidR="00C01EEC">
        <w:t>25</w:t>
      </w:r>
      <w:r w:rsidR="00866E96">
        <w:t xml:space="preserve">, </w:t>
      </w:r>
      <w:r w:rsidR="009F3D54">
        <w:t xml:space="preserve">E-Mail </w:t>
      </w:r>
      <w:hyperlink r:id="rId14" w:history="1">
        <w:r w:rsidR="00C84EE6" w:rsidRPr="00655948">
          <w:rPr>
            <w:rStyle w:val="Hyperlink"/>
          </w:rPr>
          <w:t>monika.messmer@fibl.org</w:t>
        </w:r>
      </w:hyperlink>
    </w:p>
    <w:p w14:paraId="7D4A7188" w14:textId="37FAB479" w:rsidR="00CD4B01" w:rsidRDefault="00C01EEC" w:rsidP="00CD4B01">
      <w:pPr>
        <w:pStyle w:val="FiBLmmaufzhlungszeichen"/>
      </w:pPr>
      <w:r w:rsidRPr="00C01EEC">
        <w:lastRenderedPageBreak/>
        <w:t>Franziska Hämmerli</w:t>
      </w:r>
      <w:r w:rsidR="00CD4B01" w:rsidRPr="00CD4B01">
        <w:t>,</w:t>
      </w:r>
      <w:r w:rsidR="009F3D54">
        <w:t xml:space="preserve"> Mediensprecherin</w:t>
      </w:r>
      <w:r w:rsidR="00CD4B01" w:rsidRPr="00CD4B01">
        <w:t xml:space="preserve"> FiBL Schweiz</w:t>
      </w:r>
      <w:r w:rsidR="00CD4B01">
        <w:br/>
      </w:r>
      <w:r w:rsidR="0001151E">
        <w:t>Tel</w:t>
      </w:r>
      <w:r w:rsidR="00CD4B01" w:rsidRPr="00CD4B01">
        <w:t xml:space="preserve"> </w:t>
      </w:r>
      <w:r w:rsidR="009F3D54" w:rsidRPr="009F3D54">
        <w:t xml:space="preserve">+41 62 865 </w:t>
      </w:r>
      <w:r>
        <w:t>72</w:t>
      </w:r>
      <w:r w:rsidR="009F3D54" w:rsidRPr="009F3D54">
        <w:t xml:space="preserve"> </w:t>
      </w:r>
      <w:r>
        <w:t>80</w:t>
      </w:r>
      <w:r w:rsidR="00CD4B01" w:rsidRPr="00CD4B01">
        <w:t xml:space="preserve">, E-Mail </w:t>
      </w:r>
      <w:hyperlink r:id="rId15" w:history="1">
        <w:r w:rsidRPr="000E1445">
          <w:rPr>
            <w:rStyle w:val="Hyperlink"/>
          </w:rPr>
          <w:t>franziska.haemmerli@fibl.org</w:t>
        </w:r>
      </w:hyperlink>
    </w:p>
    <w:p w14:paraId="7D4A7189" w14:textId="5F9DCC88" w:rsidR="00661678" w:rsidRDefault="00661678" w:rsidP="00CD4B01">
      <w:pPr>
        <w:pStyle w:val="FiBLmmzusatzinfo"/>
      </w:pPr>
      <w:r>
        <w:t>Förderer</w:t>
      </w:r>
    </w:p>
    <w:p w14:paraId="7D4A718A" w14:textId="43B04A5C" w:rsidR="0078787E" w:rsidRDefault="00C84EE6" w:rsidP="0078787E">
      <w:pPr>
        <w:pStyle w:val="FiBLmmaufzhlungszeichen"/>
      </w:pPr>
      <w:r>
        <w:t xml:space="preserve">Bundesamt für Landwirtschaft, Schweiz </w:t>
      </w:r>
      <w:hyperlink r:id="rId16" w:history="1">
        <w:r w:rsidRPr="00655948">
          <w:rPr>
            <w:rStyle w:val="Hyperlink"/>
          </w:rPr>
          <w:t>www.blw.admin.ch</w:t>
        </w:r>
      </w:hyperlink>
      <w:r>
        <w:t xml:space="preserve">  </w:t>
      </w:r>
      <w:r>
        <w:br/>
        <w:t>(im Rahmen der Schweizer Pflanzenzüchtungsstrategie 2050)</w:t>
      </w:r>
    </w:p>
    <w:p w14:paraId="7D4A718B" w14:textId="087C0CDF" w:rsidR="00CD4B01" w:rsidRDefault="00CD4B01" w:rsidP="00CD4B01">
      <w:pPr>
        <w:pStyle w:val="FiBLmmzusatzinfo"/>
      </w:pPr>
      <w:r>
        <w:t>Partner</w:t>
      </w:r>
    </w:p>
    <w:p w14:paraId="0199CE49" w14:textId="7DFD618C" w:rsidR="00C84EE6" w:rsidRDefault="00C84EE6" w:rsidP="002D054C">
      <w:pPr>
        <w:pStyle w:val="FiBLmmaufzhlungszeichen"/>
      </w:pPr>
      <w:r w:rsidRPr="00C84EE6">
        <w:t>Agroscope</w:t>
      </w:r>
      <w:r>
        <w:t xml:space="preserve"> </w:t>
      </w:r>
      <w:hyperlink r:id="rId17" w:history="1">
        <w:r w:rsidRPr="00655948">
          <w:rPr>
            <w:rStyle w:val="Hyperlink"/>
          </w:rPr>
          <w:t>www.agroscope.ch</w:t>
        </w:r>
      </w:hyperlink>
      <w:r>
        <w:tab/>
      </w:r>
    </w:p>
    <w:p w14:paraId="047A2821" w14:textId="554F530B" w:rsidR="00C84EE6" w:rsidRDefault="00C84EE6" w:rsidP="002D054C">
      <w:pPr>
        <w:pStyle w:val="FiBLmmaufzhlungszeichen"/>
      </w:pPr>
      <w:r w:rsidRPr="00C84EE6">
        <w:t xml:space="preserve">ETH Zürich </w:t>
      </w:r>
      <w:hyperlink r:id="rId18" w:history="1">
        <w:r w:rsidRPr="00655948">
          <w:rPr>
            <w:rStyle w:val="Hyperlink"/>
          </w:rPr>
          <w:t>ethz.ch</w:t>
        </w:r>
      </w:hyperlink>
      <w:r>
        <w:tab/>
      </w:r>
    </w:p>
    <w:p w14:paraId="683700B6" w14:textId="484B4BC7" w:rsidR="00C84EE6" w:rsidRDefault="00C84EE6" w:rsidP="002D054C">
      <w:pPr>
        <w:pStyle w:val="FiBLmmaufzhlungszeichen"/>
      </w:pPr>
      <w:proofErr w:type="spellStart"/>
      <w:r w:rsidRPr="00C84EE6">
        <w:t>Sativa</w:t>
      </w:r>
      <w:proofErr w:type="spellEnd"/>
      <w:r w:rsidRPr="00C84EE6">
        <w:t xml:space="preserve"> Rheinau AG</w:t>
      </w:r>
      <w:r>
        <w:t xml:space="preserve"> </w:t>
      </w:r>
      <w:hyperlink r:id="rId19" w:history="1">
        <w:r w:rsidR="0017628E" w:rsidRPr="008C73C5">
          <w:rPr>
            <w:rStyle w:val="Hyperlink"/>
          </w:rPr>
          <w:t>www.sativa.bio</w:t>
        </w:r>
      </w:hyperlink>
      <w:r>
        <w:t xml:space="preserve"> </w:t>
      </w:r>
    </w:p>
    <w:p w14:paraId="1A068BCC" w14:textId="487ADF04" w:rsidR="00C84EE6" w:rsidRPr="00C84EE6" w:rsidRDefault="00C84EE6" w:rsidP="002D054C">
      <w:pPr>
        <w:pStyle w:val="FiBLmmaufzhlungszeichen"/>
      </w:pPr>
      <w:proofErr w:type="spellStart"/>
      <w:r w:rsidRPr="00C84EE6">
        <w:t>Delley</w:t>
      </w:r>
      <w:proofErr w:type="spellEnd"/>
      <w:r w:rsidRPr="00C84EE6">
        <w:t xml:space="preserve"> Samen und Pflanzen</w:t>
      </w:r>
      <w:r w:rsidR="00AB5E00">
        <w:t> AG</w:t>
      </w:r>
      <w:r>
        <w:t xml:space="preserve"> </w:t>
      </w:r>
      <w:hyperlink r:id="rId20" w:history="1">
        <w:r w:rsidR="0076679C" w:rsidRPr="008C73C5">
          <w:rPr>
            <w:rStyle w:val="Hyperlink"/>
          </w:rPr>
          <w:t>www.dsp-delley.ch</w:t>
        </w:r>
      </w:hyperlink>
      <w:r>
        <w:t xml:space="preserve"> </w:t>
      </w:r>
    </w:p>
    <w:p w14:paraId="7D4A718C" w14:textId="6194012D" w:rsidR="00195EC7" w:rsidRDefault="00195EC7" w:rsidP="00195EC7">
      <w:pPr>
        <w:pStyle w:val="FiBLmmzusatzinfo"/>
      </w:pPr>
      <w:r>
        <w:t>Links</w:t>
      </w:r>
    </w:p>
    <w:p w14:paraId="33A11E76" w14:textId="3CABCD54" w:rsidR="00237377" w:rsidRPr="00183961" w:rsidRDefault="00C84EE6" w:rsidP="002D054C">
      <w:pPr>
        <w:pStyle w:val="FiBLmmaufzhlungszeichen"/>
        <w:rPr>
          <w:lang w:val="en-GB"/>
        </w:rPr>
      </w:pPr>
      <w:r w:rsidRPr="00183961">
        <w:rPr>
          <w:lang w:val="en-GB"/>
        </w:rPr>
        <w:t xml:space="preserve">Website des </w:t>
      </w:r>
      <w:r w:rsidR="005B571A" w:rsidRPr="00183961">
        <w:rPr>
          <w:lang w:val="en-GB"/>
        </w:rPr>
        <w:t xml:space="preserve">Swiss Plant Breeding </w:t>
      </w:r>
      <w:proofErr w:type="spellStart"/>
      <w:r w:rsidR="005B571A" w:rsidRPr="00183961">
        <w:rPr>
          <w:lang w:val="en-GB"/>
        </w:rPr>
        <w:t>Center</w:t>
      </w:r>
      <w:r w:rsidR="009360E3" w:rsidRPr="00183961">
        <w:rPr>
          <w:lang w:val="en-GB"/>
        </w:rPr>
        <w:t>s</w:t>
      </w:r>
      <w:proofErr w:type="spellEnd"/>
      <w:r w:rsidR="005B571A" w:rsidRPr="00183961">
        <w:rPr>
          <w:lang w:val="en-GB"/>
        </w:rPr>
        <w:t xml:space="preserve"> (SPBC)</w:t>
      </w:r>
      <w:r w:rsidRPr="00183961">
        <w:rPr>
          <w:lang w:val="en-GB"/>
        </w:rPr>
        <w:t>:</w:t>
      </w:r>
      <w:r w:rsidRPr="00183961">
        <w:rPr>
          <w:lang w:val="en-GB"/>
        </w:rPr>
        <w:br/>
      </w:r>
      <w:r w:rsidR="002D054C">
        <w:fldChar w:fldCharType="begin"/>
      </w:r>
      <w:r w:rsidR="002D054C" w:rsidRPr="002D054C">
        <w:rPr>
          <w:lang w:val="en-GB"/>
        </w:rPr>
        <w:instrText xml:space="preserve"> HYPERLINK "http://www.spbc-plantbreeding.ch" </w:instrText>
      </w:r>
      <w:r w:rsidR="002D054C">
        <w:fldChar w:fldCharType="separate"/>
      </w:r>
      <w:r w:rsidR="0017628E" w:rsidRPr="008C73C5">
        <w:rPr>
          <w:rStyle w:val="Hyperlink"/>
          <w:lang w:val="en-GB"/>
        </w:rPr>
        <w:t>www.spbc-plantbreeding.ch</w:t>
      </w:r>
      <w:r w:rsidR="002D054C">
        <w:rPr>
          <w:rStyle w:val="Hyperlink"/>
          <w:lang w:val="en-GB"/>
        </w:rPr>
        <w:fldChar w:fldCharType="end"/>
      </w:r>
      <w:r w:rsidRPr="00183961">
        <w:rPr>
          <w:lang w:val="en-GB"/>
        </w:rPr>
        <w:t xml:space="preserve"> </w:t>
      </w:r>
    </w:p>
    <w:p w14:paraId="151FDE0D" w14:textId="0C9FDEDE" w:rsidR="00237377" w:rsidRDefault="00237377" w:rsidP="002D054C">
      <w:pPr>
        <w:pStyle w:val="FiBLmmaufzhlungszeichen"/>
      </w:pPr>
      <w:r>
        <w:t>Liste der geförderten Projekte:</w:t>
      </w:r>
      <w:r>
        <w:br/>
      </w:r>
      <w:hyperlink r:id="rId21" w:history="1">
        <w:r w:rsidR="0017628E" w:rsidRPr="008C73C5">
          <w:rPr>
            <w:rStyle w:val="Hyperlink"/>
          </w:rPr>
          <w:t>www.spbc-plantbreeding.ch/innovationsprojekte</w:t>
        </w:r>
      </w:hyperlink>
      <w:r>
        <w:t xml:space="preserve"> </w:t>
      </w:r>
    </w:p>
    <w:p w14:paraId="288D9866" w14:textId="2FD1D907" w:rsidR="00177B28" w:rsidRPr="00C84EE6" w:rsidRDefault="00177B28" w:rsidP="002D054C">
      <w:pPr>
        <w:pStyle w:val="FiBLmmaufzhlungszeichen"/>
      </w:pPr>
      <w:r>
        <w:t>Schwei</w:t>
      </w:r>
      <w:bookmarkStart w:id="0" w:name="_GoBack"/>
      <w:bookmarkEnd w:id="0"/>
      <w:r>
        <w:t>zer Pflanzenzüchtungsstrategie 2050:</w:t>
      </w:r>
      <w:r w:rsidR="004059FD">
        <w:br/>
      </w:r>
      <w:hyperlink r:id="rId22" w:history="1">
        <w:r w:rsidR="0017628E" w:rsidRPr="008C73C5">
          <w:rPr>
            <w:rStyle w:val="Hyperlink"/>
          </w:rPr>
          <w:t>www.blw.admin.ch/blw/de/home/nachhaltige-produktion/pflanzliche-produktion/pflanzenzuechtung.html</w:t>
        </w:r>
      </w:hyperlink>
      <w:r w:rsidR="00A3394D">
        <w:t xml:space="preserve"> </w:t>
      </w:r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3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08F1F3B9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24338A36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</w:t>
      </w:r>
      <w:r w:rsidR="004E7DB7">
        <w:t>über</w:t>
      </w:r>
      <w:r w:rsidRPr="00DB7736">
        <w:t xml:space="preserve">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24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5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AD8414" w16cex:dateUtc="2024-10-10T16:53:00Z"/>
  <w16cex:commentExtensible w16cex:durableId="77C960AC" w16cex:dateUtc="2024-10-10T16:41:00Z"/>
  <w16cex:commentExtensible w16cex:durableId="3C1A7712" w16cex:dateUtc="2024-10-10T16:43:00Z"/>
  <w16cex:commentExtensible w16cex:durableId="1B7F1BF8" w16cex:dateUtc="2024-10-10T17:11:00Z"/>
  <w16cex:commentExtensible w16cex:durableId="0610D186" w16cex:dateUtc="2024-10-10T17:16:00Z"/>
  <w16cex:commentExtensible w16cex:durableId="4272DF40" w16cex:dateUtc="2024-10-10T17:20:00Z"/>
  <w16cex:commentExtensible w16cex:durableId="32863FC3" w16cex:dateUtc="2024-10-10T16:45:00Z"/>
  <w16cex:commentExtensible w16cex:durableId="3769838E" w16cex:dateUtc="2024-10-10T15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66E0" w14:textId="77777777" w:rsidR="00797C36" w:rsidRDefault="00797C36" w:rsidP="00F53AA9">
      <w:pPr>
        <w:spacing w:after="0" w:line="240" w:lineRule="auto"/>
      </w:pPr>
      <w:r>
        <w:separator/>
      </w:r>
    </w:p>
  </w:endnote>
  <w:endnote w:type="continuationSeparator" w:id="0">
    <w:p w14:paraId="32EE77CC" w14:textId="77777777" w:rsidR="00797C36" w:rsidRDefault="00797C36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51FA4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F51FA4" w:rsidRDefault="00F51FA4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51FA4" w:rsidRPr="008A6B50" w:rsidRDefault="00F51FA4" w:rsidP="0001151E">
          <w:pPr>
            <w:pStyle w:val="FiBLmmfusszeile"/>
          </w:pPr>
          <w:r w:rsidRPr="008A6B50">
            <w:t xml:space="preserve">5070 Frick | Schweiz | </w:t>
          </w:r>
          <w:r>
            <w:t xml:space="preserve">Tel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51FA4" w:rsidRPr="008A6B50" w:rsidRDefault="00F51FA4" w:rsidP="00DA14CE">
          <w:pPr>
            <w:pStyle w:val="FiBLmmseitennummer"/>
          </w:pPr>
        </w:p>
      </w:tc>
    </w:tr>
  </w:tbl>
  <w:p w14:paraId="7D4A71A5" w14:textId="41724EB7" w:rsidR="00F51FA4" w:rsidRPr="00F73377" w:rsidRDefault="00F51FA4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F51FA4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3BEF0450" w:rsidR="00F51FA4" w:rsidRPr="001926E1" w:rsidRDefault="00F51FA4" w:rsidP="001926E1">
          <w:pPr>
            <w:pStyle w:val="FiBLmmfusszeile"/>
          </w:pPr>
          <w:r>
            <w:t>Medienmitteilung vom 11.10.2024</w:t>
          </w:r>
        </w:p>
      </w:tc>
      <w:tc>
        <w:tcPr>
          <w:tcW w:w="77" w:type="pct"/>
        </w:tcPr>
        <w:p w14:paraId="7D4A71A9" w14:textId="2850D9FF" w:rsidR="00F51FA4" w:rsidRPr="00DA14CE" w:rsidRDefault="00F51FA4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8F21C5">
            <w:rPr>
              <w:noProof/>
            </w:rPr>
            <w:t>5</w:t>
          </w:r>
          <w:r w:rsidRPr="00DA14CE">
            <w:fldChar w:fldCharType="end"/>
          </w:r>
        </w:p>
      </w:tc>
    </w:tr>
  </w:tbl>
  <w:p w14:paraId="7D4A71AB" w14:textId="77777777" w:rsidR="00F51FA4" w:rsidRPr="00F73377" w:rsidRDefault="00F51FA4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364E" w14:textId="77777777" w:rsidR="00797C36" w:rsidRDefault="00797C36" w:rsidP="00F53AA9">
      <w:pPr>
        <w:spacing w:after="0" w:line="240" w:lineRule="auto"/>
      </w:pPr>
      <w:r>
        <w:separator/>
      </w:r>
    </w:p>
  </w:footnote>
  <w:footnote w:type="continuationSeparator" w:id="0">
    <w:p w14:paraId="26A8F2C7" w14:textId="77777777" w:rsidR="00797C36" w:rsidRDefault="00797C36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F51FA4" w14:paraId="7D4A719E" w14:textId="77777777" w:rsidTr="00854F56">
      <w:trPr>
        <w:trHeight w:val="573"/>
      </w:trPr>
      <w:tc>
        <w:tcPr>
          <w:tcW w:w="1616" w:type="dxa"/>
        </w:tcPr>
        <w:p w14:paraId="7D4A719B" w14:textId="5C9E94E4" w:rsidR="00F51FA4" w:rsidRPr="00C725B7" w:rsidRDefault="00F51FA4" w:rsidP="009C469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7D4A71AC" wp14:editId="268E27B1">
                <wp:extent cx="861695" cy="360680"/>
                <wp:effectExtent l="0" t="0" r="0" b="127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E99F649" w14:textId="1386E280" w:rsidR="00F51FA4" w:rsidRPr="009C4693" w:rsidRDefault="00F51FA4" w:rsidP="009C469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666B5750" w:rsidR="00F51FA4" w:rsidRDefault="00F51FA4" w:rsidP="00A033E7">
          <w:pPr>
            <w:tabs>
              <w:tab w:val="right" w:pos="7653"/>
            </w:tabs>
            <w:jc w:val="right"/>
          </w:pPr>
        </w:p>
      </w:tc>
    </w:tr>
  </w:tbl>
  <w:p w14:paraId="384BA7FC" w14:textId="3B573064" w:rsidR="00F51FA4" w:rsidRDefault="00F51FA4" w:rsidP="009C4693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3C29"/>
    <w:multiLevelType w:val="hybridMultilevel"/>
    <w:tmpl w:val="5C800838"/>
    <w:lvl w:ilvl="0" w:tplc="4606AEB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EA8"/>
    <w:rsid w:val="0001151E"/>
    <w:rsid w:val="00012381"/>
    <w:rsid w:val="00012A7C"/>
    <w:rsid w:val="00026146"/>
    <w:rsid w:val="000632AA"/>
    <w:rsid w:val="00075B35"/>
    <w:rsid w:val="0008157D"/>
    <w:rsid w:val="000875D1"/>
    <w:rsid w:val="00097E74"/>
    <w:rsid w:val="000A0CF7"/>
    <w:rsid w:val="000A3B13"/>
    <w:rsid w:val="000B5156"/>
    <w:rsid w:val="000C75D0"/>
    <w:rsid w:val="000D1FFB"/>
    <w:rsid w:val="000D5714"/>
    <w:rsid w:val="000D7A27"/>
    <w:rsid w:val="000E7998"/>
    <w:rsid w:val="000F2BE9"/>
    <w:rsid w:val="001050BE"/>
    <w:rsid w:val="00105857"/>
    <w:rsid w:val="00107221"/>
    <w:rsid w:val="001354F8"/>
    <w:rsid w:val="001366DE"/>
    <w:rsid w:val="00137E5D"/>
    <w:rsid w:val="00146772"/>
    <w:rsid w:val="00164C87"/>
    <w:rsid w:val="0017068A"/>
    <w:rsid w:val="00172A96"/>
    <w:rsid w:val="0017539A"/>
    <w:rsid w:val="0017628E"/>
    <w:rsid w:val="00177B28"/>
    <w:rsid w:val="00180138"/>
    <w:rsid w:val="00183961"/>
    <w:rsid w:val="0018434A"/>
    <w:rsid w:val="001926E1"/>
    <w:rsid w:val="001931F1"/>
    <w:rsid w:val="00195EC7"/>
    <w:rsid w:val="001A2005"/>
    <w:rsid w:val="001B2B79"/>
    <w:rsid w:val="001B31D5"/>
    <w:rsid w:val="001B3DB5"/>
    <w:rsid w:val="001E1C11"/>
    <w:rsid w:val="001F27C8"/>
    <w:rsid w:val="001F529F"/>
    <w:rsid w:val="00211862"/>
    <w:rsid w:val="002203DD"/>
    <w:rsid w:val="00221F9C"/>
    <w:rsid w:val="0022639B"/>
    <w:rsid w:val="00230924"/>
    <w:rsid w:val="00233A37"/>
    <w:rsid w:val="00237377"/>
    <w:rsid w:val="00271472"/>
    <w:rsid w:val="00280674"/>
    <w:rsid w:val="00287ECE"/>
    <w:rsid w:val="002925F1"/>
    <w:rsid w:val="002A3CA2"/>
    <w:rsid w:val="002A7256"/>
    <w:rsid w:val="002B1D53"/>
    <w:rsid w:val="002B6857"/>
    <w:rsid w:val="002B7E4F"/>
    <w:rsid w:val="002C0814"/>
    <w:rsid w:val="002C3506"/>
    <w:rsid w:val="002C4031"/>
    <w:rsid w:val="002D054C"/>
    <w:rsid w:val="002D757B"/>
    <w:rsid w:val="002D7D78"/>
    <w:rsid w:val="002E414D"/>
    <w:rsid w:val="002F2C7C"/>
    <w:rsid w:val="002F586A"/>
    <w:rsid w:val="002F6E46"/>
    <w:rsid w:val="003150C5"/>
    <w:rsid w:val="00336A61"/>
    <w:rsid w:val="00354F0E"/>
    <w:rsid w:val="00364EE5"/>
    <w:rsid w:val="00365ECB"/>
    <w:rsid w:val="00367BD2"/>
    <w:rsid w:val="003847CC"/>
    <w:rsid w:val="003A4191"/>
    <w:rsid w:val="003B3ED8"/>
    <w:rsid w:val="003C3779"/>
    <w:rsid w:val="003C4537"/>
    <w:rsid w:val="003C6406"/>
    <w:rsid w:val="003D1138"/>
    <w:rsid w:val="003D5B0A"/>
    <w:rsid w:val="003E2286"/>
    <w:rsid w:val="003E4942"/>
    <w:rsid w:val="003E5C36"/>
    <w:rsid w:val="004059FD"/>
    <w:rsid w:val="00412812"/>
    <w:rsid w:val="0041544C"/>
    <w:rsid w:val="0041671F"/>
    <w:rsid w:val="00420F49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5871"/>
    <w:rsid w:val="0046602F"/>
    <w:rsid w:val="004730C6"/>
    <w:rsid w:val="004762FE"/>
    <w:rsid w:val="004807B1"/>
    <w:rsid w:val="004A18EA"/>
    <w:rsid w:val="004B0045"/>
    <w:rsid w:val="004B6C83"/>
    <w:rsid w:val="004C4067"/>
    <w:rsid w:val="004D0109"/>
    <w:rsid w:val="004D6428"/>
    <w:rsid w:val="004E7DB7"/>
    <w:rsid w:val="004F613F"/>
    <w:rsid w:val="005204E0"/>
    <w:rsid w:val="0053530C"/>
    <w:rsid w:val="00540B0E"/>
    <w:rsid w:val="00540DAE"/>
    <w:rsid w:val="00554169"/>
    <w:rsid w:val="00555C7D"/>
    <w:rsid w:val="00557287"/>
    <w:rsid w:val="00571E3B"/>
    <w:rsid w:val="00576FE6"/>
    <w:rsid w:val="00580C94"/>
    <w:rsid w:val="005867AD"/>
    <w:rsid w:val="005938C8"/>
    <w:rsid w:val="0059401F"/>
    <w:rsid w:val="005B07DB"/>
    <w:rsid w:val="005B496F"/>
    <w:rsid w:val="005B571A"/>
    <w:rsid w:val="005D06A3"/>
    <w:rsid w:val="005D0989"/>
    <w:rsid w:val="005E164E"/>
    <w:rsid w:val="005F1359"/>
    <w:rsid w:val="005F5A7E"/>
    <w:rsid w:val="005F5DAF"/>
    <w:rsid w:val="00607284"/>
    <w:rsid w:val="0062012A"/>
    <w:rsid w:val="00622A9E"/>
    <w:rsid w:val="006410F4"/>
    <w:rsid w:val="0065047C"/>
    <w:rsid w:val="00661678"/>
    <w:rsid w:val="006622AF"/>
    <w:rsid w:val="0066529D"/>
    <w:rsid w:val="00681E9E"/>
    <w:rsid w:val="006C32E2"/>
    <w:rsid w:val="006D0FF6"/>
    <w:rsid w:val="006D125D"/>
    <w:rsid w:val="006D4D11"/>
    <w:rsid w:val="006E559E"/>
    <w:rsid w:val="006E612A"/>
    <w:rsid w:val="006E77A4"/>
    <w:rsid w:val="00712776"/>
    <w:rsid w:val="00727486"/>
    <w:rsid w:val="00730D58"/>
    <w:rsid w:val="00736F11"/>
    <w:rsid w:val="0075180A"/>
    <w:rsid w:val="00751D11"/>
    <w:rsid w:val="00754508"/>
    <w:rsid w:val="00762695"/>
    <w:rsid w:val="00764E69"/>
    <w:rsid w:val="007666E3"/>
    <w:rsid w:val="0076679C"/>
    <w:rsid w:val="00783BE6"/>
    <w:rsid w:val="0078787E"/>
    <w:rsid w:val="00793238"/>
    <w:rsid w:val="00797C36"/>
    <w:rsid w:val="007A051D"/>
    <w:rsid w:val="007A0D20"/>
    <w:rsid w:val="007B7779"/>
    <w:rsid w:val="007C08FF"/>
    <w:rsid w:val="007C3F58"/>
    <w:rsid w:val="007C6110"/>
    <w:rsid w:val="007C691F"/>
    <w:rsid w:val="007C7E19"/>
    <w:rsid w:val="007F2027"/>
    <w:rsid w:val="00817B94"/>
    <w:rsid w:val="00822482"/>
    <w:rsid w:val="00823157"/>
    <w:rsid w:val="008417D3"/>
    <w:rsid w:val="00841C49"/>
    <w:rsid w:val="00846529"/>
    <w:rsid w:val="008543DD"/>
    <w:rsid w:val="00854F56"/>
    <w:rsid w:val="00861053"/>
    <w:rsid w:val="008617E4"/>
    <w:rsid w:val="00861AC8"/>
    <w:rsid w:val="00866E96"/>
    <w:rsid w:val="00870F62"/>
    <w:rsid w:val="00872371"/>
    <w:rsid w:val="008A5E8C"/>
    <w:rsid w:val="008A6B50"/>
    <w:rsid w:val="008C1488"/>
    <w:rsid w:val="008C23A5"/>
    <w:rsid w:val="008D48AD"/>
    <w:rsid w:val="008E491E"/>
    <w:rsid w:val="008F21C5"/>
    <w:rsid w:val="009109C1"/>
    <w:rsid w:val="00912F05"/>
    <w:rsid w:val="009360E3"/>
    <w:rsid w:val="00940318"/>
    <w:rsid w:val="009451F8"/>
    <w:rsid w:val="0095183B"/>
    <w:rsid w:val="009669B5"/>
    <w:rsid w:val="00974414"/>
    <w:rsid w:val="00981742"/>
    <w:rsid w:val="00982A03"/>
    <w:rsid w:val="00986F71"/>
    <w:rsid w:val="009931F1"/>
    <w:rsid w:val="009B52A0"/>
    <w:rsid w:val="009C01AF"/>
    <w:rsid w:val="009C0B90"/>
    <w:rsid w:val="009C0F61"/>
    <w:rsid w:val="009C4693"/>
    <w:rsid w:val="009C7E54"/>
    <w:rsid w:val="009D6A89"/>
    <w:rsid w:val="009F3D54"/>
    <w:rsid w:val="00A033E7"/>
    <w:rsid w:val="00A04F66"/>
    <w:rsid w:val="00A135C6"/>
    <w:rsid w:val="00A17E51"/>
    <w:rsid w:val="00A21354"/>
    <w:rsid w:val="00A24DAD"/>
    <w:rsid w:val="00A27464"/>
    <w:rsid w:val="00A32EC7"/>
    <w:rsid w:val="00A3394D"/>
    <w:rsid w:val="00A34DD7"/>
    <w:rsid w:val="00A365ED"/>
    <w:rsid w:val="00A57050"/>
    <w:rsid w:val="00A624F0"/>
    <w:rsid w:val="00A632E9"/>
    <w:rsid w:val="00A660AD"/>
    <w:rsid w:val="00A83320"/>
    <w:rsid w:val="00AA295A"/>
    <w:rsid w:val="00AB5E00"/>
    <w:rsid w:val="00AC6487"/>
    <w:rsid w:val="00AD2D1F"/>
    <w:rsid w:val="00AD4B69"/>
    <w:rsid w:val="00AE18C2"/>
    <w:rsid w:val="00B06E53"/>
    <w:rsid w:val="00B116CC"/>
    <w:rsid w:val="00B11B61"/>
    <w:rsid w:val="00B169A5"/>
    <w:rsid w:val="00B2480F"/>
    <w:rsid w:val="00B25F0B"/>
    <w:rsid w:val="00B2679A"/>
    <w:rsid w:val="00B273DE"/>
    <w:rsid w:val="00B34D73"/>
    <w:rsid w:val="00B44024"/>
    <w:rsid w:val="00B62B47"/>
    <w:rsid w:val="00B73DE7"/>
    <w:rsid w:val="00B74178"/>
    <w:rsid w:val="00B8170D"/>
    <w:rsid w:val="00B83FDA"/>
    <w:rsid w:val="00B97611"/>
    <w:rsid w:val="00BA7F7B"/>
    <w:rsid w:val="00BB6309"/>
    <w:rsid w:val="00BB7AF8"/>
    <w:rsid w:val="00BC05AC"/>
    <w:rsid w:val="00BD4DA8"/>
    <w:rsid w:val="00BF713E"/>
    <w:rsid w:val="00C01EEC"/>
    <w:rsid w:val="00C10742"/>
    <w:rsid w:val="00C14AA4"/>
    <w:rsid w:val="00C16594"/>
    <w:rsid w:val="00C50896"/>
    <w:rsid w:val="00C52EB8"/>
    <w:rsid w:val="00C54E7B"/>
    <w:rsid w:val="00C725B7"/>
    <w:rsid w:val="00C73E52"/>
    <w:rsid w:val="00C8256D"/>
    <w:rsid w:val="00C84EE6"/>
    <w:rsid w:val="00C93A6C"/>
    <w:rsid w:val="00CC3D03"/>
    <w:rsid w:val="00CD346B"/>
    <w:rsid w:val="00CD4B01"/>
    <w:rsid w:val="00CE1A38"/>
    <w:rsid w:val="00CF4CEC"/>
    <w:rsid w:val="00D021D7"/>
    <w:rsid w:val="00D142E7"/>
    <w:rsid w:val="00D20589"/>
    <w:rsid w:val="00D25E6E"/>
    <w:rsid w:val="00D27A1A"/>
    <w:rsid w:val="00D67C77"/>
    <w:rsid w:val="00D759B2"/>
    <w:rsid w:val="00D7727C"/>
    <w:rsid w:val="00D812B9"/>
    <w:rsid w:val="00D82FEC"/>
    <w:rsid w:val="00DA14CE"/>
    <w:rsid w:val="00DA5D86"/>
    <w:rsid w:val="00DB1538"/>
    <w:rsid w:val="00DC15AC"/>
    <w:rsid w:val="00DD0000"/>
    <w:rsid w:val="00DE44EA"/>
    <w:rsid w:val="00DE5C3C"/>
    <w:rsid w:val="00DF4086"/>
    <w:rsid w:val="00E06042"/>
    <w:rsid w:val="00E10731"/>
    <w:rsid w:val="00E26382"/>
    <w:rsid w:val="00E27EF2"/>
    <w:rsid w:val="00E32B51"/>
    <w:rsid w:val="00E433A3"/>
    <w:rsid w:val="00E64975"/>
    <w:rsid w:val="00E6728E"/>
    <w:rsid w:val="00E70C34"/>
    <w:rsid w:val="00E71FBF"/>
    <w:rsid w:val="00ED0946"/>
    <w:rsid w:val="00EE2D4C"/>
    <w:rsid w:val="00EF726D"/>
    <w:rsid w:val="00F07B60"/>
    <w:rsid w:val="00F117EC"/>
    <w:rsid w:val="00F11D2F"/>
    <w:rsid w:val="00F20E14"/>
    <w:rsid w:val="00F21C5E"/>
    <w:rsid w:val="00F4625D"/>
    <w:rsid w:val="00F463DB"/>
    <w:rsid w:val="00F47609"/>
    <w:rsid w:val="00F51FA4"/>
    <w:rsid w:val="00F53AA9"/>
    <w:rsid w:val="00F60E58"/>
    <w:rsid w:val="00F6430F"/>
    <w:rsid w:val="00F66252"/>
    <w:rsid w:val="00F6745D"/>
    <w:rsid w:val="00F73377"/>
    <w:rsid w:val="00F757A4"/>
    <w:rsid w:val="00FB148C"/>
    <w:rsid w:val="00FB4CBA"/>
    <w:rsid w:val="00FC7C7B"/>
    <w:rsid w:val="00FF7D85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4A717C"/>
  <w15:docId w15:val="{4B4B657E-D66C-4584-9673-35EEECBF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AE18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E18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8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E18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8C2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39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87ECE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ethz.c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pbc-plantbreeding.ch/innovationsprojekt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agroscope.ch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blw.admin.ch" TargetMode="External"/><Relationship Id="rId20" Type="http://schemas.openxmlformats.org/officeDocument/2006/relationships/hyperlink" Target="http://www.dsp-delley.ch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ibl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ranziska.haemmerli@fibl.org" TargetMode="External"/><Relationship Id="rId23" Type="http://schemas.openxmlformats.org/officeDocument/2006/relationships/hyperlink" Target="https://www.fibl.org/de/infothek/medien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ativa.bi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ka.messmer@fibl.org" TargetMode="External"/><Relationship Id="rId22" Type="http://schemas.openxmlformats.org/officeDocument/2006/relationships/hyperlink" Target="http://www.blw.admin.ch/blw/de/home/nachhaltige-produktion/pflanzliche-produktion/pflanzenzuechtung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A98B47FC35A49A4D2CBBCE5FAA4D0" ma:contentTypeVersion="18" ma:contentTypeDescription="Create a new document." ma:contentTypeScope="" ma:versionID="e70f8ae0a164ed9abbc018669913d7ca">
  <xsd:schema xmlns:xsd="http://www.w3.org/2001/XMLSchema" xmlns:xs="http://www.w3.org/2001/XMLSchema" xmlns:p="http://schemas.microsoft.com/office/2006/metadata/properties" xmlns:ns3="c22aa768-ddc3-401e-8f94-5069650e6aaf" xmlns:ns4="ffc4f170-eb4e-4d38-aac8-5b2462d1c2e9" targetNamespace="http://schemas.microsoft.com/office/2006/metadata/properties" ma:root="true" ma:fieldsID="46f3e3cf47f461067829afc438029ac1" ns3:_="" ns4:_="">
    <xsd:import namespace="c22aa768-ddc3-401e-8f94-5069650e6aaf"/>
    <xsd:import namespace="ffc4f170-eb4e-4d38-aac8-5b2462d1c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a768-ddc3-401e-8f94-5069650e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f170-eb4e-4d38-aac8-5b2462d1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aa768-ddc3-401e-8f94-5069650e6a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C415-CFE5-4945-83E4-07179994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a768-ddc3-401e-8f94-5069650e6aaf"/>
    <ds:schemaRef ds:uri="ffc4f170-eb4e-4d38-aac8-5b2462d1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fc4f170-eb4e-4d38-aac8-5b2462d1c2e9"/>
    <ds:schemaRef ds:uri="http://purl.org/dc/terms/"/>
    <ds:schemaRef ds:uri="http://schemas.openxmlformats.org/package/2006/metadata/core-properties"/>
    <ds:schemaRef ds:uri="c22aa768-ddc3-401e-8f94-5069650e6aa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1BD24-F474-4E74-9877-A0D163F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7098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Gemeinsam wachsen: Kompetenzzentrum für die Schweizer Pflanzenzüchtung</vt:lpstr>
      <vt:lpstr>Gemeinsam wachsen: Kompetenzzentrum für die Schweizer Pflanzenzüchtung</vt:lpstr>
      <vt:lpstr>Gemeinsam wachsen: Kompetenzzentrum für die Schweizer Pflanzenzüchtung</vt:lpstr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Gemeinsam wachsen: Kompetenzzentrum für die Schweizer Pflanzenzüchtung</dc:title>
  <dc:subject/>
  <dc:creator>FiBL</dc:creator>
  <cp:keywords/>
  <dc:description/>
  <cp:lastModifiedBy>Basler Andreas</cp:lastModifiedBy>
  <cp:revision>21</cp:revision>
  <cp:lastPrinted>2017-07-05T15:05:00Z</cp:lastPrinted>
  <dcterms:created xsi:type="dcterms:W3CDTF">2024-10-11T08:33:00Z</dcterms:created>
  <dcterms:modified xsi:type="dcterms:W3CDTF">2024-10-11T14:31:00Z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0x0101003A1A98B47FC35A49A4D2CBBCE5FAA4D0</vt:lpwstr>
  </property>
</Properties>
</file>